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1776B5" w:rsidRPr="007212D0" w:rsidTr="009974F6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776B5" w:rsidRPr="00936A2A" w:rsidRDefault="001776B5" w:rsidP="009974F6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6321F">
              <w:rPr>
                <w:rFonts w:ascii="Arial" w:hAnsi="Arial" w:cs="Arial"/>
                <w:sz w:val="18"/>
                <w:szCs w:val="18"/>
                <w:lang w:val="ru-RU"/>
              </w:rPr>
              <w:br w:type="page"/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938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>
              <w:rPr>
                <w:rFonts w:ascii="Arial Black" w:hAnsi="Arial Black" w:cs="Arial"/>
                <w:sz w:val="20"/>
                <w:szCs w:val="20"/>
              </w:rPr>
              <w:t>9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776B5" w:rsidRPr="007C1845" w:rsidRDefault="001776B5" w:rsidP="009974F6">
            <w:pPr>
              <w:rPr>
                <w:rFonts w:ascii="Arial Black" w:hAnsi="Arial Black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 Black" w:hAnsi="Arial Black" w:cs="Arial"/>
                <w:bCs/>
                <w:sz w:val="20"/>
                <w:szCs w:val="20"/>
              </w:rPr>
              <w:t>Premium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Line</w:t>
            </w:r>
            <w:proofErr w:type="spellEnd"/>
            <w:r w:rsidRPr="007C1845">
              <w:rPr>
                <w:rFonts w:ascii="Arial Black" w:hAnsi="Arial Black" w:cs="Arial"/>
                <w:bCs/>
                <w:sz w:val="20"/>
                <w:szCs w:val="20"/>
                <w:lang w:val="ru-RU"/>
              </w:rPr>
              <w:t xml:space="preserve"> аварийная душевая кабина с душем для глаз и лица с водосборной раковиной и защитной крышкой, с поддоном и боковыми стенками из нержавеющей стали</w:t>
            </w:r>
          </w:p>
        </w:tc>
      </w:tr>
      <w:tr w:rsidR="001776B5" w:rsidRPr="007212D0" w:rsidTr="009974F6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proofErr w:type="spellStart"/>
            <w:r w:rsidRPr="003A5152">
              <w:rPr>
                <w:rFonts w:ascii="Arial" w:hAnsi="Arial" w:cs="Arial"/>
                <w:bCs/>
                <w:sz w:val="18"/>
                <w:szCs w:val="18"/>
              </w:rPr>
              <w:t>PremiumLine</w:t>
            </w:r>
            <w:proofErr w:type="spellEnd"/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аварийная душевая кабина с душем для глаз и лица с водосборной раковиной и защитной крышкой, с поддоном и боковыми стенками из нержавеющей стали, для напольного монтажа.</w:t>
            </w:r>
          </w:p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Рамы из прочных труб с квадратным сечением из нержавеющей стали, размеры (В </w:t>
            </w:r>
            <w:r w:rsidRPr="003A5152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Ш </w:t>
            </w:r>
            <w:r w:rsidRPr="003A5152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Г) 2550 </w:t>
            </w:r>
            <w:r w:rsidRPr="003A5152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1100 </w:t>
            </w:r>
            <w:r w:rsidRPr="003A5152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1100 мм.</w:t>
            </w:r>
          </w:p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Боковые стенки из нержавеющей стали, полированные. </w:t>
            </w:r>
          </w:p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Поддон для сбора воды из нержавеющей стали для аварийного душа, размеры (Д </w:t>
            </w:r>
            <w:r w:rsidRPr="003A5152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Ш </w:t>
            </w:r>
            <w:r w:rsidRPr="003A5152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В) 1100 </w:t>
            </w:r>
            <w:r w:rsidRPr="003A5152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1100 </w:t>
            </w:r>
            <w:r w:rsidRPr="003A5152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150 мм, отводное соединение  1 1/4" - внешняя резьба.</w:t>
            </w:r>
          </w:p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Активация аварийного душа возможна ножной решетчатой панелью из горячеоцинкованной стали, крепление тросом из нержавеющей стали на приводной штанге.</w:t>
            </w:r>
          </w:p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Опорная плита с 4 крепёжными отверстиями из нержавеющей стали, полированная, размеры 200 x 200 мм.</w:t>
            </w:r>
          </w:p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Опорная труба 1 1/4" из нержавеющей стали, состоящая из двух частей, полированная, с верхним и нижним подключением воды внешней резьбой 1 1/4", габаритная высота 2330 мм.</w:t>
            </w:r>
          </w:p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Соединительная муфта 3/4" из нержавеющей стали, для быстрой сборки на месте монтажа и лёгкого позиционирования душевого колена.</w:t>
            </w:r>
          </w:p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Шаровой кран 3/4" из нержавеющей стали, с модулем быстрого монтажа и активацией приводной штангой, испытанный и допущенный нормами DIN-DVGW.</w:t>
            </w:r>
          </w:p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Приводная штанга с кольцевой рукояткой из нержавеющей стали, полированная, длина 700 мм.</w:t>
            </w:r>
          </w:p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Настенная душевая консоль 3/4" из нержавеющей стали, полированная, вынос 425 мм.</w:t>
            </w:r>
          </w:p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Встроенный автоматический регулятор расхода воды 50 л/мин для образования формы струи при заданном рабочем диапазоне давления потока от 1,5 до 3 бар.</w:t>
            </w:r>
          </w:p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Высокопроизводительная душевая головка из нержавеющей стали, полированная, с улучшенной формой образования струи, коррозионностойкая, со значительно малой степенью покрытия известковым налётом и не требующая дополнительного обслуживания, износостойкая, самодренажная.</w:t>
            </w:r>
          </w:p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Информационный знак аварийного душа для тела в соответствии с EN ISO 7010 и ASR A1.3, покрытый самоклеющейся плёнкой ПВХ, размер 150 x 150 мм, дальность распознавания 15 метров.</w:t>
            </w:r>
          </w:p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Интегрированный </w:t>
            </w:r>
            <w:proofErr w:type="spellStart"/>
            <w:r w:rsidRPr="003A5152">
              <w:rPr>
                <w:rFonts w:ascii="Arial" w:hAnsi="Arial" w:cs="Arial"/>
                <w:bCs/>
                <w:sz w:val="18"/>
                <w:szCs w:val="18"/>
              </w:rPr>
              <w:t>PremiumLine</w:t>
            </w:r>
            <w:proofErr w:type="spellEnd"/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душ для глаз и лица с водосборной раковиной и защитной крышкой, для крепления на опорной трубе, положение душа выбирается свободно.</w:t>
            </w:r>
          </w:p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Корпус, крышка и водосборная раковина из ударопрочного и устойчивого к </w:t>
            </w:r>
            <w:r w:rsidRPr="003A5152">
              <w:rPr>
                <w:rFonts w:ascii="Arial" w:hAnsi="Arial" w:cs="Arial"/>
                <w:bCs/>
                <w:sz w:val="18"/>
                <w:szCs w:val="18"/>
              </w:rPr>
              <w:t>UV</w:t>
            </w: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>-излучению АВС-пластика, подключение отвода воды 1 1/2" - внешняя резьба.</w:t>
            </w:r>
          </w:p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Встроенная защитная откидная крышка, предохраняющая от загрязнений.</w:t>
            </w:r>
          </w:p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Активация посредством опускания крышки вниз.</w:t>
            </w:r>
          </w:p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Шаровой кран 3/8" из нержавеющей стали, с рычагом активации душа путём опускания защитной откидной крышки, испытано и допущено </w:t>
            </w:r>
            <w:r w:rsidRPr="003A5152">
              <w:rPr>
                <w:rFonts w:ascii="Arial" w:hAnsi="Arial" w:cs="Arial"/>
                <w:bCs/>
                <w:sz w:val="18"/>
                <w:szCs w:val="18"/>
              </w:rPr>
              <w:t>DIN</w:t>
            </w: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>-</w:t>
            </w:r>
            <w:r w:rsidRPr="003A5152">
              <w:rPr>
                <w:rFonts w:ascii="Arial" w:hAnsi="Arial" w:cs="Arial"/>
                <w:bCs/>
                <w:sz w:val="18"/>
                <w:szCs w:val="18"/>
              </w:rPr>
              <w:t>DVGW</w:t>
            </w: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</w:p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Струйный регулятор из латуни обеспечивающий очень компактное распыление воды, хромированный.</w:t>
            </w:r>
          </w:p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Со встроенным клапаном регулирования расхода воды 3/8" для настройки требуемой величины струи и расхода воды.</w:t>
            </w:r>
          </w:p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Включая информационный знак для глазного душа в соответствии с </w:t>
            </w:r>
            <w:r w:rsidRPr="003A5152">
              <w:rPr>
                <w:rFonts w:ascii="Arial" w:hAnsi="Arial" w:cs="Arial"/>
                <w:bCs/>
                <w:sz w:val="18"/>
                <w:szCs w:val="18"/>
              </w:rPr>
              <w:t>DIN</w:t>
            </w: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3A5152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3A5152">
              <w:rPr>
                <w:rFonts w:ascii="Arial" w:hAnsi="Arial" w:cs="Arial"/>
                <w:bCs/>
                <w:sz w:val="18"/>
                <w:szCs w:val="18"/>
              </w:rPr>
              <w:t>ISO</w:t>
            </w: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7010 и </w:t>
            </w:r>
            <w:r w:rsidRPr="003A5152">
              <w:rPr>
                <w:rFonts w:ascii="Arial" w:hAnsi="Arial" w:cs="Arial"/>
                <w:bCs/>
                <w:sz w:val="18"/>
                <w:szCs w:val="18"/>
              </w:rPr>
              <w:t>ASR</w:t>
            </w: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3A5152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1.3 на крышке, размеры 170 </w:t>
            </w:r>
            <w:r w:rsidRPr="003A5152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170 мм, дальность распознавания 17 метров.</w:t>
            </w:r>
          </w:p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Общая высота 2550 мм, ширина 1100 мм, глубина 1100 мм. </w:t>
            </w:r>
          </w:p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Согласно </w:t>
            </w:r>
            <w:r w:rsidRPr="003A5152">
              <w:rPr>
                <w:rFonts w:ascii="Arial" w:hAnsi="Arial" w:cs="Arial"/>
                <w:bCs/>
                <w:sz w:val="18"/>
                <w:szCs w:val="18"/>
              </w:rPr>
              <w:t>BGI</w:t>
            </w: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>/</w:t>
            </w:r>
            <w:r w:rsidRPr="003A5152">
              <w:rPr>
                <w:rFonts w:ascii="Arial" w:hAnsi="Arial" w:cs="Arial"/>
                <w:bCs/>
                <w:sz w:val="18"/>
                <w:szCs w:val="18"/>
              </w:rPr>
              <w:t>GUV</w:t>
            </w: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>-</w:t>
            </w:r>
            <w:r w:rsidRPr="003A5152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850-0, </w:t>
            </w:r>
            <w:r w:rsidRPr="003A5152">
              <w:rPr>
                <w:rFonts w:ascii="Arial" w:hAnsi="Arial" w:cs="Arial"/>
                <w:bCs/>
                <w:sz w:val="18"/>
                <w:szCs w:val="18"/>
              </w:rPr>
              <w:t>DIN</w:t>
            </w: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1988 и </w:t>
            </w:r>
            <w:r w:rsidRPr="003A5152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1717.</w:t>
            </w:r>
          </w:p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5152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proofErr w:type="spellStart"/>
            <w:r w:rsidRPr="003A5152">
              <w:rPr>
                <w:rFonts w:ascii="Arial" w:hAnsi="Arial" w:cs="Arial"/>
                <w:bCs/>
                <w:sz w:val="18"/>
                <w:szCs w:val="18"/>
              </w:rPr>
              <w:t>Согласно</w:t>
            </w:r>
            <w:proofErr w:type="spellEnd"/>
            <w:r w:rsidRPr="003A5152">
              <w:rPr>
                <w:rFonts w:ascii="Arial" w:hAnsi="Arial" w:cs="Arial"/>
                <w:bCs/>
                <w:sz w:val="18"/>
                <w:szCs w:val="18"/>
              </w:rPr>
              <w:t xml:space="preserve"> ANSI Z358.1-2014, DIN EN 15154-1:2006, DIN EN 15154-2:2006 и DIN EN 15154-5:2019.</w:t>
            </w:r>
          </w:p>
          <w:p w:rsidR="001776B5" w:rsidRPr="003A5152" w:rsidRDefault="001776B5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A515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Испытано и допущено нормами DIN-DVGW.</w:t>
            </w:r>
          </w:p>
          <w:p w:rsidR="001776B5" w:rsidRPr="00AB1EB9" w:rsidRDefault="001776B5" w:rsidP="009974F6">
            <w:pPr>
              <w:rPr>
                <w:rFonts w:ascii="Arial" w:hAnsi="Arial" w:cs="Arial"/>
                <w:sz w:val="18"/>
                <w:lang w:val="ru-RU"/>
              </w:rPr>
            </w:pPr>
            <w:r w:rsidRPr="00AB1EB9">
              <w:rPr>
                <w:rFonts w:ascii="Arial" w:hAnsi="Arial" w:cs="Arial"/>
                <w:sz w:val="18"/>
                <w:lang w:val="ru-RU"/>
              </w:rPr>
              <w:t xml:space="preserve">Название изготовителя: </w:t>
            </w:r>
            <w:r w:rsidRPr="00AB1EB9">
              <w:rPr>
                <w:rFonts w:ascii="Arial" w:hAnsi="Arial" w:cs="Arial"/>
                <w:sz w:val="18"/>
              </w:rPr>
              <w:t>B</w:t>
            </w:r>
            <w:r w:rsidRPr="00AB1EB9">
              <w:rPr>
                <w:rFonts w:ascii="Arial" w:hAnsi="Arial" w:cs="Arial"/>
                <w:sz w:val="18"/>
                <w:lang w:val="ru-RU"/>
              </w:rPr>
              <w:t>-</w:t>
            </w:r>
            <w:r w:rsidRPr="00AB1EB9">
              <w:rPr>
                <w:rFonts w:ascii="Arial" w:hAnsi="Arial" w:cs="Arial"/>
                <w:sz w:val="18"/>
              </w:rPr>
              <w:t>SAFETY</w:t>
            </w:r>
            <w:r w:rsidRPr="00AB1EB9">
              <w:rPr>
                <w:rFonts w:ascii="Arial" w:hAnsi="Arial" w:cs="Arial"/>
                <w:sz w:val="18"/>
                <w:lang w:val="ru-RU"/>
              </w:rPr>
              <w:t xml:space="preserve"> или равноценный</w:t>
            </w:r>
          </w:p>
          <w:p w:rsidR="001776B5" w:rsidRPr="007212D0" w:rsidRDefault="001776B5" w:rsidP="009974F6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AB1EB9">
              <w:rPr>
                <w:rFonts w:ascii="Arial" w:hAnsi="Arial" w:cs="Arial"/>
                <w:sz w:val="18"/>
                <w:lang w:val="ru-RU"/>
              </w:rPr>
              <w:t xml:space="preserve">Номер артикула: </w:t>
            </w:r>
            <w:r w:rsidRPr="00936A2A">
              <w:rPr>
                <w:rFonts w:ascii="Arial" w:hAnsi="Arial" w:cs="Arial"/>
                <w:bCs/>
                <w:sz w:val="18"/>
              </w:rPr>
              <w:t>BR</w:t>
            </w:r>
            <w:r w:rsidRPr="007212D0">
              <w:rPr>
                <w:rFonts w:ascii="Arial" w:hAnsi="Arial" w:cs="Arial"/>
                <w:bCs/>
                <w:sz w:val="18"/>
                <w:lang w:val="ru-RU"/>
              </w:rPr>
              <w:t xml:space="preserve"> 938 095</w:t>
            </w:r>
          </w:p>
          <w:p w:rsidR="001776B5" w:rsidRPr="007212D0" w:rsidRDefault="001776B5" w:rsidP="009974F6">
            <w:pPr>
              <w:rPr>
                <w:rFonts w:ascii="Arial" w:hAnsi="Arial" w:cs="Arial"/>
                <w:bCs/>
                <w:sz w:val="18"/>
                <w:lang w:val="ru-RU"/>
              </w:rPr>
            </w:pPr>
          </w:p>
          <w:p w:rsidR="001776B5" w:rsidRPr="004E4B82" w:rsidRDefault="001776B5" w:rsidP="009974F6">
            <w:pPr>
              <w:rPr>
                <w:rFonts w:ascii="Arial" w:hAnsi="Arial" w:cs="Arial"/>
                <w:b/>
                <w:bCs/>
                <w:sz w:val="18"/>
                <w:u w:val="single"/>
                <w:lang w:val="ru-RU"/>
              </w:rPr>
            </w:pPr>
            <w:r w:rsidRPr="004E4B82">
              <w:rPr>
                <w:rFonts w:ascii="Arial" w:hAnsi="Arial" w:cs="Arial"/>
                <w:b/>
                <w:bCs/>
                <w:sz w:val="18"/>
                <w:u w:val="single"/>
                <w:lang w:val="ru-RU"/>
              </w:rPr>
              <w:t>Технические данные</w:t>
            </w:r>
          </w:p>
          <w:p w:rsidR="001776B5" w:rsidRPr="004E4B82" w:rsidRDefault="001776B5" w:rsidP="009974F6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4E4B82">
              <w:rPr>
                <w:rFonts w:ascii="Arial" w:hAnsi="Arial" w:cs="Arial"/>
                <w:bCs/>
                <w:sz w:val="18"/>
                <w:lang w:val="ru-RU"/>
              </w:rPr>
              <w:t>Минимальное давление потока жидкости: 1,5 бар</w:t>
            </w:r>
          </w:p>
          <w:p w:rsidR="001776B5" w:rsidRPr="004E4B82" w:rsidRDefault="001776B5" w:rsidP="009974F6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4E4B82">
              <w:rPr>
                <w:rFonts w:ascii="Arial" w:hAnsi="Arial" w:cs="Arial"/>
                <w:bCs/>
                <w:sz w:val="18"/>
                <w:lang w:val="ru-RU"/>
              </w:rPr>
              <w:t>Рабочее давление: 1,5 до 3 бар</w:t>
            </w:r>
          </w:p>
          <w:p w:rsidR="001776B5" w:rsidRPr="004E4B82" w:rsidRDefault="001776B5" w:rsidP="009974F6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4E4B82">
              <w:rPr>
                <w:rFonts w:ascii="Arial" w:hAnsi="Arial" w:cs="Arial"/>
                <w:bCs/>
                <w:sz w:val="18"/>
                <w:lang w:val="ru-RU"/>
              </w:rPr>
              <w:t>Объёмный расход душа для тела: 50 л/мин</w:t>
            </w:r>
          </w:p>
          <w:p w:rsidR="001776B5" w:rsidRPr="004E4B82" w:rsidRDefault="001776B5" w:rsidP="009974F6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4E4B82">
              <w:rPr>
                <w:rFonts w:ascii="Arial" w:hAnsi="Arial" w:cs="Arial"/>
                <w:bCs/>
                <w:sz w:val="18"/>
                <w:lang w:val="ru-RU"/>
              </w:rPr>
              <w:t>Объёмный расход душа для глаз: 14 л/мин</w:t>
            </w:r>
          </w:p>
          <w:p w:rsidR="001776B5" w:rsidRPr="004E4B82" w:rsidRDefault="001776B5" w:rsidP="009974F6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4E4B82">
              <w:rPr>
                <w:rFonts w:ascii="Arial" w:hAnsi="Arial" w:cs="Arial"/>
                <w:bCs/>
                <w:sz w:val="18"/>
                <w:lang w:val="ru-RU"/>
              </w:rPr>
              <w:t>Подключение воды: 1 1/4" - внешняя резьба</w:t>
            </w:r>
          </w:p>
          <w:p w:rsidR="001776B5" w:rsidRPr="004E4B82" w:rsidRDefault="001776B5" w:rsidP="009974F6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4E4B82">
              <w:rPr>
                <w:rFonts w:ascii="Arial" w:hAnsi="Arial" w:cs="Arial"/>
                <w:bCs/>
                <w:sz w:val="18"/>
                <w:lang w:val="ru-RU"/>
              </w:rPr>
              <w:t>Отвод воды: 1 1/4" - внешняя резьба</w:t>
            </w:r>
          </w:p>
          <w:p w:rsidR="001776B5" w:rsidRPr="007212D0" w:rsidRDefault="001776B5" w:rsidP="009974F6">
            <w:pPr>
              <w:rPr>
                <w:rFonts w:ascii="Arial" w:hAnsi="Arial" w:cs="Arial"/>
                <w:bCs/>
                <w:sz w:val="18"/>
                <w:lang w:val="ru-RU"/>
              </w:rPr>
            </w:pPr>
          </w:p>
          <w:p w:rsidR="001776B5" w:rsidRPr="00A82062" w:rsidRDefault="001776B5" w:rsidP="009974F6">
            <w:pPr>
              <w:rPr>
                <w:rFonts w:ascii="Arial" w:hAnsi="Arial" w:cs="Arial"/>
                <w:b/>
                <w:bCs/>
                <w:sz w:val="18"/>
                <w:u w:val="single"/>
                <w:lang w:val="ru-RU"/>
              </w:rPr>
            </w:pPr>
            <w:r w:rsidRPr="00A82062">
              <w:rPr>
                <w:rFonts w:ascii="Arial" w:hAnsi="Arial" w:cs="Arial"/>
                <w:b/>
                <w:bCs/>
                <w:sz w:val="18"/>
                <w:u w:val="single"/>
                <w:lang w:val="ru-RU"/>
              </w:rPr>
              <w:t xml:space="preserve">Обзор модели </w:t>
            </w:r>
          </w:p>
          <w:p w:rsidR="001776B5" w:rsidRPr="00D4214C" w:rsidRDefault="001776B5" w:rsidP="009974F6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</w:t>
            </w:r>
            <w:r w:rsidRPr="00D4214C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938 095:</w:t>
            </w:r>
            <w:r w:rsidRPr="00D4214C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 w:rsidRPr="00D74CA6">
              <w:rPr>
                <w:rFonts w:ascii="Arial" w:hAnsi="Arial" w:cs="Arial"/>
                <w:bCs/>
                <w:sz w:val="18"/>
                <w:lang w:val="ru-RU"/>
              </w:rPr>
              <w:t xml:space="preserve">объёмный расход 50 л/мин (Класс опасности </w:t>
            </w:r>
            <w:r w:rsidRPr="00D74CA6">
              <w:rPr>
                <w:rFonts w:ascii="Arial" w:hAnsi="Arial" w:cs="Arial"/>
                <w:bCs/>
                <w:sz w:val="18"/>
              </w:rPr>
              <w:t>I</w:t>
            </w:r>
            <w:r w:rsidRPr="00D74CA6">
              <w:rPr>
                <w:rFonts w:ascii="Arial" w:hAnsi="Arial" w:cs="Arial"/>
                <w:bCs/>
                <w:sz w:val="18"/>
                <w:lang w:val="ru-RU"/>
              </w:rPr>
              <w:t xml:space="preserve"> согласно </w:t>
            </w:r>
            <w:r>
              <w:rPr>
                <w:rFonts w:ascii="Arial" w:hAnsi="Arial" w:cs="Arial"/>
                <w:bCs/>
                <w:sz w:val="18"/>
              </w:rPr>
              <w:t>DIN</w:t>
            </w:r>
            <w:r w:rsidRPr="00D4214C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EN</w:t>
            </w:r>
            <w:r w:rsidRPr="00D4214C">
              <w:rPr>
                <w:rFonts w:ascii="Arial" w:hAnsi="Arial" w:cs="Arial"/>
                <w:bCs/>
                <w:sz w:val="18"/>
                <w:lang w:val="ru-RU"/>
              </w:rPr>
              <w:t xml:space="preserve"> 15154-5:2019)</w:t>
            </w:r>
          </w:p>
          <w:p w:rsidR="001776B5" w:rsidRPr="00425B38" w:rsidRDefault="001776B5" w:rsidP="009974F6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</w:t>
            </w:r>
            <w:r w:rsidRPr="00425B38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938 095 / 75</w:t>
            </w:r>
            <w:r>
              <w:rPr>
                <w:rFonts w:ascii="Arial" w:hAnsi="Arial" w:cs="Arial"/>
                <w:b/>
                <w:bCs/>
                <w:sz w:val="18"/>
              </w:rPr>
              <w:t>L</w:t>
            </w:r>
            <w:r w:rsidRPr="00425B38">
              <w:rPr>
                <w:rFonts w:ascii="Arial" w:hAnsi="Arial" w:cs="Arial"/>
                <w:b/>
                <w:bCs/>
                <w:sz w:val="18"/>
                <w:lang w:val="ru-RU"/>
              </w:rPr>
              <w:t>:</w:t>
            </w:r>
            <w:r w:rsidRPr="00425B38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 w:rsidRPr="00D4214C">
              <w:rPr>
                <w:rFonts w:ascii="Arial" w:hAnsi="Arial" w:cs="Arial"/>
                <w:bCs/>
                <w:sz w:val="18"/>
                <w:lang w:val="ru-RU"/>
              </w:rPr>
              <w:t xml:space="preserve">объёмный расход 75 л/мин (Класс опасности </w:t>
            </w:r>
            <w:r w:rsidRPr="00D4214C">
              <w:rPr>
                <w:rFonts w:ascii="Arial" w:hAnsi="Arial" w:cs="Arial"/>
                <w:bCs/>
                <w:sz w:val="18"/>
              </w:rPr>
              <w:t>II</w:t>
            </w:r>
            <w:r w:rsidRPr="00D4214C">
              <w:rPr>
                <w:rFonts w:ascii="Arial" w:hAnsi="Arial" w:cs="Arial"/>
                <w:bCs/>
                <w:sz w:val="18"/>
                <w:lang w:val="ru-RU"/>
              </w:rPr>
              <w:t xml:space="preserve"> согласно </w:t>
            </w:r>
            <w:r>
              <w:rPr>
                <w:rFonts w:ascii="Arial" w:hAnsi="Arial" w:cs="Arial"/>
                <w:bCs/>
                <w:sz w:val="18"/>
              </w:rPr>
              <w:t>DIN</w:t>
            </w:r>
            <w:r w:rsidRPr="00425B38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EN</w:t>
            </w:r>
            <w:r w:rsidRPr="00425B38">
              <w:rPr>
                <w:rFonts w:ascii="Arial" w:hAnsi="Arial" w:cs="Arial"/>
                <w:bCs/>
                <w:sz w:val="18"/>
                <w:lang w:val="ru-RU"/>
              </w:rPr>
              <w:t xml:space="preserve"> 15154-5:2019)</w:t>
            </w:r>
          </w:p>
          <w:p w:rsidR="001776B5" w:rsidRPr="00A82062" w:rsidRDefault="001776B5" w:rsidP="009974F6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</w:t>
            </w:r>
            <w:r w:rsidRPr="00A82062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938 095 / 110</w:t>
            </w:r>
            <w:r>
              <w:rPr>
                <w:rFonts w:ascii="Arial" w:hAnsi="Arial" w:cs="Arial"/>
                <w:b/>
                <w:bCs/>
                <w:sz w:val="18"/>
              </w:rPr>
              <w:t>L</w:t>
            </w:r>
            <w:r w:rsidRPr="00A82062">
              <w:rPr>
                <w:rFonts w:ascii="Arial" w:hAnsi="Arial" w:cs="Arial"/>
                <w:b/>
                <w:bCs/>
                <w:sz w:val="18"/>
                <w:lang w:val="ru-RU"/>
              </w:rPr>
              <w:t>:</w:t>
            </w:r>
            <w:r w:rsidRPr="00A82062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 w:rsidRPr="0096321F">
              <w:rPr>
                <w:rFonts w:ascii="Arial" w:hAnsi="Arial" w:cs="Arial"/>
                <w:bCs/>
                <w:sz w:val="18"/>
                <w:lang w:val="ru-RU"/>
              </w:rPr>
              <w:t xml:space="preserve">объёмный расход 110 л/мин (Класс опасности </w:t>
            </w:r>
            <w:r w:rsidRPr="0096321F">
              <w:rPr>
                <w:rFonts w:ascii="Arial" w:hAnsi="Arial" w:cs="Arial"/>
                <w:bCs/>
                <w:sz w:val="18"/>
              </w:rPr>
              <w:t>III</w:t>
            </w:r>
            <w:r w:rsidRPr="0096321F">
              <w:rPr>
                <w:rFonts w:ascii="Arial" w:hAnsi="Arial" w:cs="Arial"/>
                <w:bCs/>
                <w:sz w:val="18"/>
                <w:lang w:val="ru-RU"/>
              </w:rPr>
              <w:t xml:space="preserve"> согласно </w:t>
            </w:r>
            <w:r>
              <w:rPr>
                <w:rFonts w:ascii="Arial" w:hAnsi="Arial" w:cs="Arial"/>
                <w:bCs/>
                <w:sz w:val="18"/>
              </w:rPr>
              <w:t>DIN</w:t>
            </w:r>
            <w:r w:rsidRPr="00A82062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EN</w:t>
            </w:r>
            <w:r w:rsidRPr="00A82062">
              <w:rPr>
                <w:rFonts w:ascii="Arial" w:hAnsi="Arial" w:cs="Arial"/>
                <w:bCs/>
                <w:sz w:val="18"/>
                <w:lang w:val="ru-RU"/>
              </w:rPr>
              <w:t xml:space="preserve"> 15154-5:2019) </w:t>
            </w:r>
          </w:p>
        </w:tc>
      </w:tr>
    </w:tbl>
    <w:p w:rsidR="0024358E" w:rsidRPr="00AC38DD" w:rsidRDefault="0024358E" w:rsidP="007D62A2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24358E" w:rsidRPr="00AC38DD" w:rsidSect="006B5529">
      <w:headerReference w:type="default" r:id="rId7"/>
      <w:footerReference w:type="default" r:id="rId8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AE6" w:rsidRDefault="00507AE6" w:rsidP="00323468">
      <w:r>
        <w:separator/>
      </w:r>
    </w:p>
  </w:endnote>
  <w:endnote w:type="continuationSeparator" w:id="0">
    <w:p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6B5" w:rsidRDefault="001776B5" w:rsidP="001776B5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  <w:lang w:val="ru-RU"/>
      </w:rPr>
      <w:t>Страницы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  <w:lang w:val="ru-RU"/>
      </w:rPr>
      <w:t>по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:rsidR="00C37F86" w:rsidRDefault="00C37F86">
    <w:pPr>
      <w:pStyle w:val="Fuzeile"/>
    </w:pPr>
  </w:p>
  <w:p w:rsidR="00C37F86" w:rsidRDefault="001776B5">
    <w:pPr>
      <w:pStyle w:val="Fuzeile"/>
    </w:pPr>
    <w:r w:rsidRPr="00720A5E">
      <w:rPr>
        <w:noProof/>
      </w:rPr>
      <w:drawing>
        <wp:inline distT="0" distB="0" distL="0" distR="0" wp14:anchorId="4C44EC8A" wp14:editId="0B334087">
          <wp:extent cx="7556500" cy="717550"/>
          <wp:effectExtent l="0" t="0" r="6350" b="6350"/>
          <wp:docPr id="3" name="Grafik 3" descr="C:\B-Safety\RussianTranslations\Kopf-und Fußzeilen RUS\Fußzeile-Vorlage-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-Safety\RussianTranslations\Kopf-und Fußzeilen RUS\Fußzeile-Vorlage-R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AE6" w:rsidRDefault="00507AE6" w:rsidP="00323468">
      <w:r>
        <w:separator/>
      </w:r>
    </w:p>
  </w:footnote>
  <w:footnote w:type="continuationSeparator" w:id="0">
    <w:p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F86" w:rsidRDefault="001776B5">
    <w:pPr>
      <w:pStyle w:val="Kopfzeile"/>
    </w:pPr>
    <w:r w:rsidRPr="00D67A47">
      <w:rPr>
        <w:noProof/>
      </w:rPr>
      <w:drawing>
        <wp:inline distT="0" distB="0" distL="0" distR="0" wp14:anchorId="2F532F4F" wp14:editId="254AA3B2">
          <wp:extent cx="7556500" cy="1270000"/>
          <wp:effectExtent l="0" t="0" r="6350" b="6350"/>
          <wp:docPr id="4" name="Grafik 4" descr="C:\B-Safety\RussianTranslations\Kopf-und Fußzeilen RUS\Kopfzeile-AUS-21-Notduschkabin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B-Safety\RussianTranslations\Kopf-und Fußzeilen RUS\Kopfzeile-AUS-21-Notduschkabin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eu1lrs4i9bkP1NNM5uN8GEedR1mS0UxQL9b/GPZMZe54I4lgK+cTv7ymSL7EmR9TN1Uwdd1IqxNqTea6gpiBw==" w:salt="Fv9PCXMzurcYKuQGZVCxV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485D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04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6B5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2C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49A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27FE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20D6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83B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2C0C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532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22D1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5BE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2D9D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7FA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0E6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13FA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1476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333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0CA"/>
    <w:rsid w:val="00A8424D"/>
    <w:rsid w:val="00A8487C"/>
    <w:rsid w:val="00A86FC2"/>
    <w:rsid w:val="00A87C9D"/>
    <w:rsid w:val="00A87CA3"/>
    <w:rsid w:val="00A90337"/>
    <w:rsid w:val="00A90C39"/>
    <w:rsid w:val="00A93063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231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3EE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67AF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868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A3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744C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A7B85-D71F-471F-9800-72D4B0CF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3348</Characters>
  <Application>Microsoft Office Word</Application>
  <DocSecurity>8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Henry Frank</cp:lastModifiedBy>
  <cp:revision>5</cp:revision>
  <cp:lastPrinted>2014-01-03T06:33:00Z</cp:lastPrinted>
  <dcterms:created xsi:type="dcterms:W3CDTF">2020-04-30T12:20:00Z</dcterms:created>
  <dcterms:modified xsi:type="dcterms:W3CDTF">2021-05-12T14:54:00Z</dcterms:modified>
</cp:coreProperties>
</file>