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20864" w:rsidRPr="00815134" w14:paraId="7AEBF1F0" w14:textId="77777777" w:rsidTr="001B6859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907615" w14:textId="77777777" w:rsidR="00220864" w:rsidRPr="00815134" w:rsidRDefault="00220864" w:rsidP="001B6859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885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0ECD6F" w14:textId="77777777" w:rsidR="00220864" w:rsidRPr="00815134" w:rsidRDefault="00220864" w:rsidP="001B6859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frostsichere selbstentleerende Körper-Not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dusche,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Betätigung über 3-Wege-Kugelhahn, 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>für Wandmontage</w:t>
            </w:r>
          </w:p>
        </w:tc>
      </w:tr>
      <w:tr w:rsidR="00220864" w:rsidRPr="00815134" w14:paraId="32AEBA53" w14:textId="77777777" w:rsidTr="001B6859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AD837E" w14:textId="77777777" w:rsidR="00170009" w:rsidRDefault="00170009" w:rsidP="001700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frostsichere selbstentleerende Körper-Notdusche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Betätigung über 3-Wege-Kugelhahn, 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>für Wand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439A43A0" w14:textId="77777777" w:rsidR="00170009" w:rsidRDefault="00170009" w:rsidP="001700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- 3-Wege-Kugelhahn 3/4-Zoll aus Messing, der die Dusche im Ruhezustand nach unten selbsttätig entleert, Wasseranschluss 3/4-Zoll-IG</w:t>
            </w:r>
            <w:r>
              <w:rPr>
                <w:rFonts w:ascii="Arial" w:hAnsi="Arial"/>
                <w:sz w:val="18"/>
              </w:rPr>
              <w:br/>
              <w:t xml:space="preserve">- Spindelverlängerung, Standardlänge 800 mm, kann bauseits auf die passende Länge gekürzt werden, inklusive </w:t>
            </w:r>
            <w:r>
              <w:rPr>
                <w:rFonts w:ascii="Arial" w:hAnsi="Arial"/>
                <w:sz w:val="18"/>
                <w:szCs w:val="18"/>
              </w:rPr>
              <w:t xml:space="preserve">Schubrosette aus Edelstahl </w:t>
            </w:r>
            <w:r w:rsidRPr="006D767F">
              <w:rPr>
                <w:rFonts w:ascii="Arial" w:hAnsi="Arial" w:cs="Arial"/>
                <w:sz w:val="18"/>
                <w:szCs w:val="18"/>
              </w:rPr>
              <w:t>zur Abdeck</w:t>
            </w:r>
            <w:r>
              <w:rPr>
                <w:rFonts w:ascii="Arial" w:hAnsi="Arial" w:cs="Arial"/>
                <w:sz w:val="18"/>
                <w:szCs w:val="18"/>
              </w:rPr>
              <w:t>ung des Installationsanschlusses</w:t>
            </w:r>
          </w:p>
          <w:p w14:paraId="10213C93" w14:textId="77777777" w:rsidR="00170009" w:rsidRDefault="00170009" w:rsidP="00170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verstellbarer Klemm-Hebel-Griff aus Kunststoff, arretierbar mit Werkzeug, orange, Gesamtlänge 110 mm</w:t>
            </w:r>
          </w:p>
          <w:p w14:paraId="661D9902" w14:textId="77777777" w:rsidR="00170009" w:rsidRDefault="00170009" w:rsidP="0017000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Betätigung über Schwenkhebel, Öffnungswinkel 90°, nicht selbsttätig schließend</w:t>
            </w:r>
          </w:p>
          <w:p w14:paraId="1883D81E" w14:textId="77777777" w:rsidR="00170009" w:rsidRPr="00DD3CFC" w:rsidRDefault="00170009" w:rsidP="0017000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- Wandduscharm 3/4-Zoll aus Edelstahl,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poliert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, Ausladung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470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1506AA14" w14:textId="77777777" w:rsidR="00170009" w:rsidRPr="006D767F" w:rsidRDefault="00170009" w:rsidP="0017000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D767F">
              <w:rPr>
                <w:rFonts w:ascii="Arial" w:hAnsi="Arial"/>
                <w:sz w:val="18"/>
              </w:rPr>
              <w:t>- integrierte</w:t>
            </w:r>
            <w:r>
              <w:rPr>
                <w:rFonts w:ascii="Arial" w:hAnsi="Arial"/>
                <w:sz w:val="18"/>
              </w:rPr>
              <w:t>r</w:t>
            </w:r>
            <w:r w:rsidRPr="006D767F">
              <w:rPr>
                <w:rFonts w:ascii="Arial" w:hAnsi="Arial"/>
                <w:sz w:val="18"/>
              </w:rPr>
              <w:t xml:space="preserve"> automatische</w:t>
            </w:r>
            <w:r>
              <w:rPr>
                <w:rFonts w:ascii="Arial" w:hAnsi="Arial"/>
                <w:sz w:val="18"/>
              </w:rPr>
              <w:t>r</w:t>
            </w:r>
            <w:r w:rsidRPr="006D767F">
              <w:rPr>
                <w:rFonts w:ascii="Arial" w:hAnsi="Arial"/>
                <w:sz w:val="18"/>
              </w:rPr>
              <w:t xml:space="preserve"> Mengenregulator 50 Liter / Minute für ein normgerechtes Strahlbild bei einem vorgegebenen Arbeitsbereich von 1,5 bis 3 bar Fließdruck</w:t>
            </w:r>
          </w:p>
          <w:p w14:paraId="3BB77711" w14:textId="77777777" w:rsidR="00170009" w:rsidRPr="00EA2276" w:rsidRDefault="00170009" w:rsidP="00170009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- Hochleistungsduschkopf aus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Edelstahl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poliert, 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>mit verbessertem Strahlbild, korrosionsbeständig, weitestgehend verkalkungs- und wartungsfrei, sehr robust, selbst entleerend</w:t>
            </w:r>
          </w:p>
          <w:p w14:paraId="085F8AB1" w14:textId="77777777" w:rsidR="00170009" w:rsidRDefault="00170009" w:rsidP="0017000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 xml:space="preserve">- Schubrosette aus </w:t>
            </w:r>
            <w:r>
              <w:rPr>
                <w:rFonts w:ascii="Arial" w:hAnsi="Arial" w:cs="Arial"/>
                <w:sz w:val="18"/>
                <w:szCs w:val="18"/>
              </w:rPr>
              <w:t>Edelstahl</w:t>
            </w:r>
            <w:r w:rsidRPr="006D767F">
              <w:rPr>
                <w:rFonts w:ascii="Arial" w:hAnsi="Arial" w:cs="Arial"/>
                <w:sz w:val="18"/>
                <w:szCs w:val="18"/>
              </w:rPr>
              <w:t xml:space="preserve"> zur Abdeckung des Installationsanschlusses</w:t>
            </w:r>
          </w:p>
          <w:p w14:paraId="54584EAA" w14:textId="77777777" w:rsidR="00170009" w:rsidRDefault="00170009" w:rsidP="00170009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  <w:r w:rsidRPr="00EA227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</w:p>
          <w:p w14:paraId="5ACEA998" w14:textId="77777777" w:rsidR="00170009" w:rsidRPr="00EA2276" w:rsidRDefault="00170009" w:rsidP="00170009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Anbringungshöhe 2345 mm (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EA2276">
              <w:rPr>
                <w:rFonts w:ascii="Arial" w:hAnsi="Arial" w:cs="Arial"/>
                <w:sz w:val="18"/>
                <w:szCs w:val="18"/>
              </w:rPr>
              <w:t>100 mm)</w:t>
            </w:r>
          </w:p>
          <w:p w14:paraId="454D2441" w14:textId="77777777" w:rsidR="00170009" w:rsidRPr="00EA2276" w:rsidRDefault="00170009" w:rsidP="00170009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3B74AB01" w14:textId="77777777" w:rsidR="00170009" w:rsidRPr="00EA2276" w:rsidRDefault="00170009" w:rsidP="00170009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EA2276">
              <w:rPr>
                <w:rFonts w:ascii="Arial" w:hAnsi="Arial" w:cs="Arial"/>
                <w:sz w:val="18"/>
                <w:szCs w:val="18"/>
              </w:rPr>
              <w:t>, DIN EN 15154-1:2006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276">
              <w:rPr>
                <w:rFonts w:ascii="Arial" w:hAnsi="Arial" w:cs="Arial"/>
                <w:sz w:val="18"/>
                <w:szCs w:val="18"/>
              </w:rPr>
              <w:t xml:space="preserve">und DIN </w:t>
            </w:r>
            <w:r>
              <w:rPr>
                <w:rFonts w:ascii="Arial" w:hAnsi="Arial" w:cs="Arial"/>
                <w:sz w:val="18"/>
                <w:szCs w:val="18"/>
              </w:rPr>
              <w:t>EN 15154-5:2019</w:t>
            </w:r>
          </w:p>
          <w:p w14:paraId="05D11398" w14:textId="77777777" w:rsidR="00220864" w:rsidRDefault="00170009" w:rsidP="0017000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sz w:val="18"/>
              </w:rPr>
              <w:t xml:space="preserve">Fabrikat: </w:t>
            </w:r>
            <w:r w:rsidRPr="00815134">
              <w:rPr>
                <w:rFonts w:ascii="Arial" w:hAnsi="Arial" w:cs="Arial"/>
                <w:sz w:val="18"/>
                <w:szCs w:val="18"/>
              </w:rPr>
              <w:t>B-SAFETY</w:t>
            </w:r>
            <w:r w:rsidRPr="00815134">
              <w:rPr>
                <w:rFonts w:ascii="Arial" w:hAnsi="Arial" w:cs="Arial"/>
                <w:sz w:val="18"/>
              </w:rPr>
              <w:t xml:space="preserve"> oder gleichwertig</w:t>
            </w:r>
            <w:r w:rsidRPr="00815134">
              <w:rPr>
                <w:rFonts w:ascii="Arial" w:hAnsi="Arial" w:cs="Arial"/>
                <w:sz w:val="18"/>
              </w:rPr>
              <w:br/>
            </w:r>
            <w:r w:rsidRPr="00815134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885</w:t>
            </w:r>
            <w:r w:rsidRPr="00815134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9</w:t>
            </w:r>
            <w:r w:rsidRPr="00815134">
              <w:rPr>
                <w:rFonts w:ascii="Arial" w:hAnsi="Arial" w:cs="Arial"/>
                <w:bCs/>
                <w:sz w:val="18"/>
              </w:rPr>
              <w:t>5</w:t>
            </w:r>
          </w:p>
          <w:p w14:paraId="40E9539C" w14:textId="77777777" w:rsidR="00170009" w:rsidRPr="00815134" w:rsidRDefault="00170009" w:rsidP="00170009">
            <w:pPr>
              <w:rPr>
                <w:rFonts w:ascii="Arial" w:hAnsi="Arial" w:cs="Arial"/>
                <w:bCs/>
                <w:sz w:val="18"/>
              </w:rPr>
            </w:pPr>
          </w:p>
          <w:p w14:paraId="523953A6" w14:textId="77777777" w:rsidR="00220864" w:rsidRPr="00815134" w:rsidRDefault="00220864" w:rsidP="001B685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815134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C4AE82F" w14:textId="77777777" w:rsidR="00220864" w:rsidRPr="00815134" w:rsidRDefault="00220864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60BA4DF4" w14:textId="77777777" w:rsidR="00220864" w:rsidRPr="00815134" w:rsidRDefault="00220864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664D85A5" w14:textId="77777777" w:rsidR="00220864" w:rsidRPr="00815134" w:rsidRDefault="00220864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470CFC62" w14:textId="77777777" w:rsidR="00220864" w:rsidRDefault="00220864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77789DBA" w14:textId="77777777" w:rsidR="00FF1E97" w:rsidRPr="00FF1E97" w:rsidRDefault="00FF1E97" w:rsidP="00FF1E97">
            <w:pPr>
              <w:rPr>
                <w:rFonts w:ascii="Arial" w:hAnsi="Arial" w:cs="Arial"/>
                <w:bCs/>
                <w:sz w:val="18"/>
              </w:rPr>
            </w:pPr>
            <w:r w:rsidRPr="00FF1E97">
              <w:rPr>
                <w:rFonts w:ascii="Arial" w:hAnsi="Arial" w:cs="Arial"/>
                <w:bCs/>
                <w:sz w:val="18"/>
              </w:rPr>
              <w:t>Wandduscharm Abmessungen (H x B x T): 175 x 65 x 590 mm</w:t>
            </w:r>
          </w:p>
          <w:p w14:paraId="3EEBD262" w14:textId="6947D1D8" w:rsidR="00FF1E97" w:rsidRDefault="00FF1E97" w:rsidP="00FF1E97">
            <w:pPr>
              <w:rPr>
                <w:rFonts w:ascii="Arial" w:hAnsi="Arial" w:cs="Arial"/>
                <w:bCs/>
                <w:sz w:val="18"/>
              </w:rPr>
            </w:pPr>
            <w:r w:rsidRPr="00FF1E97">
              <w:rPr>
                <w:rFonts w:ascii="Arial" w:hAnsi="Arial" w:cs="Arial"/>
                <w:bCs/>
                <w:sz w:val="18"/>
              </w:rPr>
              <w:t>Schwenkhebel Abmessungen (H x B x T): 130 x 65 x 95 mm</w:t>
            </w:r>
          </w:p>
          <w:p w14:paraId="583B1597" w14:textId="77777777" w:rsidR="00220864" w:rsidRDefault="00220864" w:rsidP="001B6859">
            <w:pPr>
              <w:rPr>
                <w:rFonts w:ascii="Arial" w:hAnsi="Arial" w:cs="Arial"/>
                <w:bCs/>
                <w:sz w:val="18"/>
              </w:rPr>
            </w:pPr>
          </w:p>
          <w:p w14:paraId="6DB82176" w14:textId="77777777" w:rsidR="00220864" w:rsidRDefault="00220864" w:rsidP="001B685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4BE8A361" w14:textId="77777777" w:rsidR="00220864" w:rsidRDefault="00220864" w:rsidP="001B685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885 095: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36D08F4A" w14:textId="77777777" w:rsidR="00220864" w:rsidRDefault="00220864" w:rsidP="001B685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885 095 / 75L: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7A15D58F" w14:textId="77777777" w:rsidR="00220864" w:rsidRPr="00BC6E84" w:rsidRDefault="00220864" w:rsidP="001B685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885 095 / 110L: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</w:t>
            </w:r>
          </w:p>
        </w:tc>
      </w:tr>
    </w:tbl>
    <w:p w14:paraId="742EC0DD" w14:textId="77777777" w:rsidR="003C3024" w:rsidRPr="00204FC5" w:rsidRDefault="003C3024" w:rsidP="005155DE">
      <w:pPr>
        <w:jc w:val="both"/>
        <w:rPr>
          <w:rFonts w:ascii="Arial" w:hAnsi="Arial" w:cs="Arial"/>
          <w:sz w:val="18"/>
          <w:szCs w:val="18"/>
        </w:rPr>
      </w:pPr>
    </w:p>
    <w:sectPr w:rsidR="003C3024" w:rsidRPr="00204FC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2C23" w14:textId="77777777" w:rsidR="001856D4" w:rsidRDefault="001856D4" w:rsidP="00323468">
      <w:r>
        <w:separator/>
      </w:r>
    </w:p>
  </w:endnote>
  <w:endnote w:type="continuationSeparator" w:id="0">
    <w:p w14:paraId="53155C39" w14:textId="77777777" w:rsidR="001856D4" w:rsidRDefault="001856D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E14E" w14:textId="77777777" w:rsidR="00DA70F5" w:rsidRDefault="00DA70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5BB8" w14:textId="77777777" w:rsidR="00BC6D70" w:rsidRDefault="00BC6D70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7000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7000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78D6B5A" w14:textId="77777777" w:rsidR="00BC6D70" w:rsidRDefault="00BC6D70">
    <w:pPr>
      <w:pStyle w:val="Fuzeile"/>
    </w:pPr>
  </w:p>
  <w:p w14:paraId="775C1670" w14:textId="0572B9BE" w:rsidR="00BC6D70" w:rsidRDefault="00DA70F5">
    <w:pPr>
      <w:pStyle w:val="Fuzeile"/>
    </w:pPr>
    <w:r>
      <w:rPr>
        <w:noProof/>
      </w:rPr>
      <w:drawing>
        <wp:inline distT="0" distB="0" distL="0" distR="0" wp14:anchorId="1D4C6D7D" wp14:editId="1811287C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E217D" w14:textId="77777777" w:rsidR="00DA70F5" w:rsidRDefault="00DA70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10E2" w14:textId="77777777" w:rsidR="001856D4" w:rsidRDefault="001856D4" w:rsidP="00323468">
      <w:r>
        <w:separator/>
      </w:r>
    </w:p>
  </w:footnote>
  <w:footnote w:type="continuationSeparator" w:id="0">
    <w:p w14:paraId="44688F7D" w14:textId="77777777" w:rsidR="001856D4" w:rsidRDefault="001856D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6C43" w14:textId="77777777" w:rsidR="00DA70F5" w:rsidRDefault="00DA70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13FF" w14:textId="77777777" w:rsidR="00BC6D70" w:rsidRDefault="00C86241">
    <w:pPr>
      <w:pStyle w:val="Kopfzeile"/>
    </w:pPr>
    <w:r>
      <w:rPr>
        <w:noProof/>
      </w:rPr>
      <w:drawing>
        <wp:inline distT="0" distB="0" distL="0" distR="0" wp14:anchorId="68052AFF" wp14:editId="294F6A74">
          <wp:extent cx="7562850" cy="1266825"/>
          <wp:effectExtent l="0" t="0" r="0" b="9525"/>
          <wp:docPr id="1" name="Bild 1" descr="15-Kopfzeile-AUS-Frostsichere-Labo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-Kopfzeile-AUS-Frostsichere-Labo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DD8C" w14:textId="77777777" w:rsidR="00DA70F5" w:rsidRDefault="00DA70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mNOI2JW9AUzhrb9w/TuGgVPNtVUbUMKQsjB6zItqnRKAYhhpmvc4gj+yq7egXcZctvbJ0LXhENLdqQOFZv40g==" w:salt="t29L3sW0z6WkRxyZrPQQ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009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6D4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248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864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1BDC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5DE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0D2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089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877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729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AAC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D70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41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02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0F5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E97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2F062"/>
  <w15:chartTrackingRefBased/>
  <w15:docId w15:val="{955E7D53-8C6E-45B2-99C8-EAE760D5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BR885095_AUS</vt:lpstr>
    </vt:vector>
  </TitlesOfParts>
  <Company>Villach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BR885095_AUS</dc:title>
  <dc:subject>Ausschreibungstext BR885095</dc:subject>
  <dc:creator>Niels Lorenzen, B-SAFETY GmbH</dc:creator>
  <cp:keywords/>
  <dc:description/>
  <cp:lastModifiedBy>Alexander Will</cp:lastModifiedBy>
  <cp:revision>7</cp:revision>
  <cp:lastPrinted>2013-09-06T06:17:00Z</cp:lastPrinted>
  <dcterms:created xsi:type="dcterms:W3CDTF">2020-04-15T07:48:00Z</dcterms:created>
  <dcterms:modified xsi:type="dcterms:W3CDTF">2024-10-10T08:30:00Z</dcterms:modified>
</cp:coreProperties>
</file>