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763F1A" w:rsidRPr="00936A2A" w14:paraId="56588742" w14:textId="77777777" w:rsidTr="00792524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984D5E" w14:textId="77777777" w:rsidR="00763F1A" w:rsidRPr="00936A2A" w:rsidRDefault="00763F1A" w:rsidP="00792524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871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DCF966" w14:textId="77777777" w:rsidR="00763F1A" w:rsidRPr="00936A2A" w:rsidRDefault="00763F1A" w:rsidP="00792524">
            <w:pPr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ClassicLine Körper-Notdusche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 xml:space="preserve"> mit Augendusche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 xml:space="preserve">, für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Über-Tür-M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 xml:space="preserve">ontage </w:t>
            </w:r>
            <w:r>
              <w:rPr>
                <w:rFonts w:ascii="Arial Black" w:hAnsi="Arial Black" w:cs="Arial"/>
                <w:bCs/>
                <w:sz w:val="20"/>
                <w:szCs w:val="20"/>
              </w:rPr>
              <w:t>Auf</w:t>
            </w: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putz</w:t>
            </w:r>
          </w:p>
        </w:tc>
      </w:tr>
      <w:tr w:rsidR="00763F1A" w:rsidRPr="00936A2A" w14:paraId="477A801D" w14:textId="77777777" w:rsidTr="00792524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49DA93" w14:textId="77777777" w:rsidR="005A24EA" w:rsidRDefault="005A24EA" w:rsidP="005A24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6A2A">
              <w:rPr>
                <w:rFonts w:ascii="Arial" w:hAnsi="Arial" w:cs="Arial"/>
                <w:bCs/>
                <w:sz w:val="18"/>
                <w:szCs w:val="18"/>
              </w:rPr>
              <w:t>ClassicLine Körper-Notdusche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mit Augendusche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 xml:space="preserve">, für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Über-Tür-M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 xml:space="preserve">ontage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Auf</w:t>
            </w:r>
            <w:r w:rsidRPr="00936A2A">
              <w:rPr>
                <w:rFonts w:ascii="Arial" w:hAnsi="Arial" w:cs="Arial"/>
                <w:bCs/>
                <w:sz w:val="18"/>
                <w:szCs w:val="18"/>
              </w:rPr>
              <w:t>putz</w:t>
            </w:r>
          </w:p>
          <w:p w14:paraId="35530CF3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inklusive oberem und unterem Wasseranschluss 3/4-Zoll-IG für den Einbau in Zirkulationsleitungen, Stopfen 3/4-Zoll aus Edelstahl</w:t>
            </w:r>
          </w:p>
          <w:p w14:paraId="4E248E0F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Wandflansch mit 4 Befestigungsbohrungen aus Edelstahl, chemikalienbeständig grün pulverbeschichtet, Wasseranschluss 3/4-Zoll-IG</w:t>
            </w:r>
          </w:p>
          <w:p w14:paraId="6B6AAFBC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integrierte ClassicLine Sicherheits-Augendusche mit zwei Brauseköpfen 45°</w:t>
            </w:r>
          </w:p>
          <w:p w14:paraId="76E4BAC7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Anschlussrohr aus Edelstahl für eine einfache Montage und Ausrichtung der Dusche, chemikalienbeständig grün pulverbeschichtet, Wasseranschluss 3/4-Zoll-AG</w:t>
            </w:r>
          </w:p>
          <w:p w14:paraId="3FDE4B52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 xml:space="preserve">- Kugelhahn 1/2-Zoll </w:t>
            </w:r>
            <w:r w:rsidRPr="009618E2">
              <w:rPr>
                <w:rFonts w:ascii="Arial" w:hAnsi="Arial"/>
                <w:sz w:val="18"/>
                <w:szCs w:val="18"/>
              </w:rPr>
              <w:t xml:space="preserve">aus </w:t>
            </w:r>
            <w:r w:rsidRPr="00394608">
              <w:rPr>
                <w:rFonts w:ascii="Arial" w:hAnsi="Arial"/>
                <w:sz w:val="18"/>
                <w:szCs w:val="18"/>
              </w:rPr>
              <w:t>entzinkungsbeständigem Messing</w:t>
            </w:r>
            <w:r w:rsidRPr="00D95760">
              <w:rPr>
                <w:rFonts w:ascii="Arial" w:hAnsi="Arial"/>
                <w:sz w:val="18"/>
                <w:szCs w:val="18"/>
              </w:rPr>
              <w:t>, mit PUSH-Hebel-Bedienung, DIN-DVGW geprüft und zugelassen</w:t>
            </w:r>
          </w:p>
          <w:p w14:paraId="4DFC5956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 xml:space="preserve">- Bedienplatte aus Stahl, chemikalienbeständig grün pulverbeschichtet, Länge 130 mm, mit großem Signal "PUSH", langnachleuchtend gemäß DIN 67510 </w:t>
            </w:r>
          </w:p>
          <w:p w14:paraId="64FC1C32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 xml:space="preserve">- integrierter automatischer Mengenregulator 14 Liter / Minute für ein normgerechtes Strahlbild bei einem vorgegebenem Arbeitsbereich von 1,5 bis 5 bar Fließdruck </w:t>
            </w:r>
          </w:p>
          <w:p w14:paraId="36D28FD8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breitstrahlende Hochleistungsbrauseköpfe 45° abgewinkelt, mit Kunststoffsprühplatte, verkalkungsarm, inkl. Gummischutz und dichtschließendem Staubdeckel mit Klappmechanismus, montiert über Verteilergabel</w:t>
            </w:r>
          </w:p>
          <w:p w14:paraId="46E5179A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Hinweisschild für Augendusche nach DIN EN ISO 7010 und ASR A1.3, selbstklebende PVC-Folie, Abmessungen 100 x 100 mm, Erkennungsweite 10 Meter</w:t>
            </w:r>
          </w:p>
          <w:p w14:paraId="5DC74962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zwei Verbindungsrohre 3/4-Zoll aus Edelstahl, chemikalienbeständig grün pulverbeschichtet, Gesamtlänge 1500 mm</w:t>
            </w:r>
          </w:p>
          <w:p w14:paraId="415717A8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Wandflansch in T-Ausführung mit 4 Befestigungsbohrungen aus Edelstahl, chemikalienbeständig grün pulverbeschichtet, Wasseranschluss 3/4-Zoll-IG</w:t>
            </w:r>
          </w:p>
          <w:p w14:paraId="453366D1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Anschluss-Adapter aus Edelstahl, chemikalienbeständig grün pulverbeschichtet, mit integriertem automatischen Mengenregulator 50 Liter / Minute für ein normgerechtes Strahlbild bei einem vorgegebenen Arbeitsbereich von 1,5 bis 3 bar Fließdruck</w:t>
            </w:r>
          </w:p>
          <w:p w14:paraId="5FFC3125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Verbindungsrohr 3/4-Zoll aus Edelstahl, chemikalienbeständig grün pulverbeschichtet, Länge 75 mm</w:t>
            </w:r>
          </w:p>
          <w:p w14:paraId="68F654BF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Kugelhahn 3/4-Zoll aus Messing, mit Zugstangenbetätigung, DIN-DVGW geprüft und zugelassen</w:t>
            </w:r>
          </w:p>
          <w:p w14:paraId="4D1E0A56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Zugstange mit Ringgriff aus Edelstahl, chemikalienbeständig grün pulverbeschichtet, Länge 700 mm</w:t>
            </w:r>
          </w:p>
          <w:p w14:paraId="147F751D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Führungshalter für Zugstange aus Stahl, chemikalienbeständig grün pulverbeschichtet</w:t>
            </w:r>
          </w:p>
          <w:p w14:paraId="78BC9447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Verbindungsrohr 3/4-Zoll aus Edelstahl, chemikalienbeständig grün pulverbeschichtet, Länge 500 mm</w:t>
            </w:r>
          </w:p>
          <w:p w14:paraId="75915137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Wandflansch mit 4 Befestigungsbohrungen aus Edelstahl, chemikalienbeständig grün pulverbeschichtet</w:t>
            </w:r>
          </w:p>
          <w:p w14:paraId="62E59AB2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Wandduscharm 3/4-Zoll aus Edelstahl, chemikalienbeständig grün pulverbeschichtet, Ausladung 525 mm</w:t>
            </w:r>
          </w:p>
          <w:p w14:paraId="1D6C9846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Hochleistungsduschkopf aus chemikalienbeständigem Kunststoff, schwarz, mit verbessertem Strahlbild, korrosionsbeständig, weitestgehend verkalkungs- und wartungsfrei, sehr robust, selbst entleerend</w:t>
            </w:r>
          </w:p>
          <w:p w14:paraId="6A1A87B3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</w:p>
          <w:p w14:paraId="16D4C8CE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Anbringungshöhe 810 mm (± 100 mm)</w:t>
            </w:r>
          </w:p>
          <w:p w14:paraId="7C283417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gemäß BGI/GUV-I 850-0, DIN 1988 und DIN EN 1717</w:t>
            </w:r>
          </w:p>
          <w:p w14:paraId="2D634B78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gemäß ANSI Z358.1-2014, DIN EN 15154-1:2006, DIN EN 15154-2:2006 und DIN EN 15154-5:2019</w:t>
            </w:r>
          </w:p>
          <w:p w14:paraId="555310D6" w14:textId="77777777" w:rsidR="005A24EA" w:rsidRPr="00D95760" w:rsidRDefault="005A24EA" w:rsidP="005A24EA">
            <w:pPr>
              <w:rPr>
                <w:rFonts w:ascii="Arial" w:hAnsi="Arial"/>
                <w:sz w:val="18"/>
                <w:szCs w:val="18"/>
              </w:rPr>
            </w:pPr>
            <w:r w:rsidRPr="00D95760">
              <w:rPr>
                <w:rFonts w:ascii="Arial" w:hAnsi="Arial"/>
                <w:sz w:val="18"/>
                <w:szCs w:val="18"/>
              </w:rPr>
              <w:t>- DIN-DVGW geprüft und zugelassen</w:t>
            </w:r>
          </w:p>
          <w:p w14:paraId="6EB9BE34" w14:textId="77777777" w:rsidR="005A24EA" w:rsidRDefault="005A24EA" w:rsidP="005A24EA">
            <w:pPr>
              <w:rPr>
                <w:rFonts w:ascii="Arial" w:hAnsi="Arial" w:cs="Arial"/>
                <w:bCs/>
                <w:sz w:val="18"/>
              </w:rPr>
            </w:pPr>
            <w:r w:rsidRPr="00936A2A">
              <w:rPr>
                <w:rFonts w:ascii="Arial" w:hAnsi="Arial" w:cs="Arial"/>
                <w:sz w:val="18"/>
              </w:rPr>
              <w:t xml:space="preserve">Fabrikat: </w:t>
            </w:r>
            <w:r w:rsidRPr="00936A2A">
              <w:rPr>
                <w:rFonts w:ascii="Arial" w:hAnsi="Arial" w:cs="Arial"/>
                <w:sz w:val="18"/>
                <w:szCs w:val="18"/>
              </w:rPr>
              <w:t>B-SAFETY</w:t>
            </w:r>
            <w:r w:rsidRPr="00936A2A">
              <w:rPr>
                <w:rFonts w:ascii="Arial" w:hAnsi="Arial" w:cs="Arial"/>
                <w:sz w:val="18"/>
              </w:rPr>
              <w:t xml:space="preserve"> oder gleichwertig</w:t>
            </w:r>
            <w:r w:rsidRPr="00936A2A">
              <w:rPr>
                <w:rFonts w:ascii="Arial" w:hAnsi="Arial" w:cs="Arial"/>
                <w:sz w:val="18"/>
              </w:rPr>
              <w:br/>
            </w:r>
            <w:r w:rsidRPr="00936A2A">
              <w:rPr>
                <w:rFonts w:ascii="Arial" w:hAnsi="Arial" w:cs="Arial"/>
                <w:bCs/>
                <w:sz w:val="18"/>
              </w:rPr>
              <w:t xml:space="preserve">Artikel-Nr.: BR </w:t>
            </w:r>
            <w:r>
              <w:rPr>
                <w:rFonts w:ascii="Arial" w:hAnsi="Arial" w:cs="Arial"/>
                <w:bCs/>
                <w:sz w:val="18"/>
              </w:rPr>
              <w:t>871</w:t>
            </w:r>
            <w:r w:rsidRPr="00936A2A">
              <w:rPr>
                <w:rFonts w:ascii="Arial" w:hAnsi="Arial" w:cs="Arial"/>
                <w:bCs/>
                <w:sz w:val="18"/>
              </w:rPr>
              <w:t xml:space="preserve"> 085</w:t>
            </w:r>
          </w:p>
          <w:p w14:paraId="66C2B046" w14:textId="77777777" w:rsidR="00763F1A" w:rsidRPr="00936A2A" w:rsidRDefault="00763F1A" w:rsidP="00792524">
            <w:pPr>
              <w:rPr>
                <w:rFonts w:ascii="Arial" w:hAnsi="Arial" w:cs="Arial"/>
                <w:bCs/>
                <w:sz w:val="18"/>
              </w:rPr>
            </w:pPr>
          </w:p>
          <w:p w14:paraId="14D94AD6" w14:textId="77777777" w:rsidR="000D7444" w:rsidRPr="00936A2A" w:rsidRDefault="000D7444" w:rsidP="000D7444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36A2A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6F18C1F7" w14:textId="77777777" w:rsidR="000D7444" w:rsidRPr="00EF35DA" w:rsidRDefault="000D7444" w:rsidP="000D7444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23D612D9" w14:textId="77777777" w:rsidR="000D7444" w:rsidRPr="00EF35DA" w:rsidRDefault="000D7444" w:rsidP="000D7444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669DDAE2" w14:textId="77777777" w:rsidR="000D7444" w:rsidRPr="00EF35DA" w:rsidRDefault="000D7444" w:rsidP="000D7444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Volumenstrom Körperdusche: 50 Liter / Minute</w:t>
            </w:r>
          </w:p>
          <w:p w14:paraId="50E2F7F4" w14:textId="77777777" w:rsidR="000D7444" w:rsidRPr="00EF35DA" w:rsidRDefault="000D7444" w:rsidP="000D7444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Wasseranschluss: 3/4-Zoll-IG</w:t>
            </w:r>
          </w:p>
          <w:p w14:paraId="2E4F1C0A" w14:textId="77777777" w:rsidR="000D7444" w:rsidRDefault="000D7444" w:rsidP="000D7444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 xml:space="preserve">Abmessungen (H x B </w:t>
            </w:r>
            <w:proofErr w:type="gramStart"/>
            <w:r w:rsidRPr="00EF35DA">
              <w:rPr>
                <w:rFonts w:ascii="Arial" w:hAnsi="Arial" w:cs="Arial"/>
                <w:bCs/>
                <w:sz w:val="18"/>
              </w:rPr>
              <w:t>x T</w:t>
            </w:r>
            <w:proofErr w:type="gramEnd"/>
            <w:r w:rsidRPr="00EF35DA">
              <w:rPr>
                <w:rFonts w:ascii="Arial" w:hAnsi="Arial" w:cs="Arial"/>
                <w:bCs/>
                <w:sz w:val="18"/>
              </w:rPr>
              <w:t>): 1625 x 940 x 535 mm</w:t>
            </w:r>
          </w:p>
          <w:p w14:paraId="2BF381A7" w14:textId="77777777" w:rsidR="000D7444" w:rsidRPr="00EF35DA" w:rsidRDefault="000D7444" w:rsidP="000D7444">
            <w:pPr>
              <w:rPr>
                <w:rFonts w:ascii="Arial" w:hAnsi="Arial" w:cs="Arial"/>
                <w:bCs/>
                <w:sz w:val="18"/>
              </w:rPr>
            </w:pPr>
          </w:p>
          <w:p w14:paraId="37C1AB3A" w14:textId="77777777" w:rsidR="000D7444" w:rsidRPr="00EF35DA" w:rsidRDefault="000D7444" w:rsidP="000D7444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EF35DA">
              <w:rPr>
                <w:rFonts w:ascii="Arial" w:hAnsi="Arial" w:cs="Arial"/>
                <w:b/>
                <w:sz w:val="18"/>
                <w:u w:val="single"/>
              </w:rPr>
              <w:t>Technische Daten Augendusche</w:t>
            </w:r>
          </w:p>
          <w:p w14:paraId="1BD29575" w14:textId="77777777" w:rsidR="000D7444" w:rsidRPr="00EF35DA" w:rsidRDefault="000D7444" w:rsidP="000D7444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78BC649F" w14:textId="77777777" w:rsidR="000D7444" w:rsidRPr="00EF35DA" w:rsidRDefault="000D7444" w:rsidP="000D7444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Betriebsdruck: 1,5 bis 5 bar</w:t>
            </w:r>
          </w:p>
          <w:p w14:paraId="6E6D0DA9" w14:textId="77777777" w:rsidR="000D7444" w:rsidRDefault="000D7444" w:rsidP="000D7444">
            <w:pPr>
              <w:rPr>
                <w:rFonts w:ascii="Arial" w:hAnsi="Arial" w:cs="Arial"/>
                <w:bCs/>
                <w:sz w:val="18"/>
              </w:rPr>
            </w:pPr>
            <w:r w:rsidRPr="00EF35DA">
              <w:rPr>
                <w:rFonts w:ascii="Arial" w:hAnsi="Arial" w:cs="Arial"/>
                <w:bCs/>
                <w:sz w:val="18"/>
              </w:rPr>
              <w:t>Volumenstrom: 14 Liter / Minute</w:t>
            </w:r>
          </w:p>
          <w:p w14:paraId="58B4B749" w14:textId="77777777" w:rsidR="00763F1A" w:rsidRDefault="00763F1A" w:rsidP="00792524">
            <w:pPr>
              <w:rPr>
                <w:rFonts w:ascii="Arial" w:hAnsi="Arial" w:cs="Arial"/>
                <w:bCs/>
                <w:sz w:val="18"/>
              </w:rPr>
            </w:pPr>
          </w:p>
          <w:p w14:paraId="27E85E3D" w14:textId="77777777" w:rsidR="00763F1A" w:rsidRPr="007B2E99" w:rsidRDefault="00763F1A" w:rsidP="00792524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7B2E99"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18740129" w14:textId="77777777" w:rsidR="00763F1A" w:rsidRDefault="00763F1A" w:rsidP="00792524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87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1 085: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DIN EN 15154-5:2019)</w:t>
            </w:r>
          </w:p>
          <w:p w14:paraId="355D41CF" w14:textId="77777777" w:rsidR="00763F1A" w:rsidRDefault="00763F1A" w:rsidP="00792524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87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1 085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35L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35 Liter / Minute (Gefährdungsklasse I gemäß DIN EN 15154-5:2019)</w:t>
            </w:r>
          </w:p>
          <w:p w14:paraId="55B279B7" w14:textId="77777777" w:rsidR="00763F1A" w:rsidRDefault="00763F1A" w:rsidP="00792524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87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1 085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75L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DIN EN 15154-5:2019)</w:t>
            </w:r>
          </w:p>
          <w:p w14:paraId="3AF44150" w14:textId="77777777" w:rsidR="00763F1A" w:rsidRPr="00936A2A" w:rsidRDefault="00763F1A" w:rsidP="00792524">
            <w:pPr>
              <w:rPr>
                <w:rFonts w:ascii="Arial" w:hAnsi="Arial" w:cs="Arial"/>
                <w:bCs/>
                <w:sz w:val="18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</w:rPr>
              <w:t>87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1 085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110L</w:t>
            </w:r>
            <w:r w:rsidRPr="007B2E99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DIN EN 15154-5:2019) </w:t>
            </w:r>
          </w:p>
        </w:tc>
      </w:tr>
    </w:tbl>
    <w:p w14:paraId="4191C183" w14:textId="77777777" w:rsidR="00902D8C" w:rsidRDefault="00902D8C" w:rsidP="00375BCC">
      <w:pPr>
        <w:rPr>
          <w:rFonts w:ascii="Arial" w:hAnsi="Arial" w:cs="Arial"/>
          <w:sz w:val="18"/>
          <w:szCs w:val="18"/>
        </w:rPr>
      </w:pPr>
    </w:p>
    <w:sectPr w:rsidR="00902D8C" w:rsidSect="006B5529">
      <w:headerReference w:type="default" r:id="rId6"/>
      <w:footerReference w:type="default" r:id="rId7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B12D2" w14:textId="77777777" w:rsidR="00B41E99" w:rsidRDefault="00B41E99" w:rsidP="00323468">
      <w:r>
        <w:separator/>
      </w:r>
    </w:p>
  </w:endnote>
  <w:endnote w:type="continuationSeparator" w:id="0">
    <w:p w14:paraId="75DA45F5" w14:textId="77777777" w:rsidR="00B41E99" w:rsidRDefault="00B41E99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F4FA1" w14:textId="77777777" w:rsidR="004C54F1" w:rsidRDefault="004C54F1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5A24EA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5A24EA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3B6ECAA0" w14:textId="77777777" w:rsidR="004C54F1" w:rsidRDefault="004C54F1">
    <w:pPr>
      <w:pStyle w:val="Fuzeile"/>
    </w:pPr>
  </w:p>
  <w:p w14:paraId="24602EA0" w14:textId="46620065" w:rsidR="004C54F1" w:rsidRDefault="000D7444">
    <w:pPr>
      <w:pStyle w:val="Fuzeile"/>
    </w:pPr>
    <w:r>
      <w:rPr>
        <w:noProof/>
      </w:rPr>
      <w:drawing>
        <wp:inline distT="0" distB="0" distL="0" distR="0" wp14:anchorId="38B5F138" wp14:editId="36F3B29B">
          <wp:extent cx="7559675" cy="638175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82888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A0829" w14:textId="77777777" w:rsidR="00B41E99" w:rsidRDefault="00B41E99" w:rsidP="00323468">
      <w:r>
        <w:separator/>
      </w:r>
    </w:p>
  </w:footnote>
  <w:footnote w:type="continuationSeparator" w:id="0">
    <w:p w14:paraId="7DF57F9B" w14:textId="77777777" w:rsidR="00B41E99" w:rsidRDefault="00B41E99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DAF67" w14:textId="77777777" w:rsidR="004C54F1" w:rsidRDefault="00A61FAD">
    <w:pPr>
      <w:pStyle w:val="Kopfzeile"/>
    </w:pPr>
    <w:r>
      <w:rPr>
        <w:noProof/>
      </w:rPr>
      <w:drawing>
        <wp:inline distT="0" distB="0" distL="0" distR="0" wp14:anchorId="01958D8F" wp14:editId="61644C30">
          <wp:extent cx="7562850" cy="1266825"/>
          <wp:effectExtent l="0" t="0" r="0" b="9525"/>
          <wp:docPr id="1" name="Bild 1" descr="14-Kopfzeile-AUS-Notduschkombination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-Kopfzeile-AUS-Notduschkombination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q1Oa6djfEjJEbKSAAKhYlPQCaoX7+CtbYqMqYM3WNPTfy35f9gA/5Qcv1KGTmxkwEfxl3k/YhWeiwsC/deQhw==" w:salt="9tzbWc2f1S1DRNfPzGGq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1E2C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1983"/>
    <w:rsid w:val="00032D27"/>
    <w:rsid w:val="00032E0E"/>
    <w:rsid w:val="00033DB3"/>
    <w:rsid w:val="00034B8A"/>
    <w:rsid w:val="0003512A"/>
    <w:rsid w:val="00035257"/>
    <w:rsid w:val="00040094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57E5A"/>
    <w:rsid w:val="00060709"/>
    <w:rsid w:val="000613D4"/>
    <w:rsid w:val="00061AE0"/>
    <w:rsid w:val="000633B9"/>
    <w:rsid w:val="000647C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08C"/>
    <w:rsid w:val="000775F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5FC6"/>
    <w:rsid w:val="000A63D6"/>
    <w:rsid w:val="000A7689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A68"/>
    <w:rsid w:val="000D3C11"/>
    <w:rsid w:val="000D465B"/>
    <w:rsid w:val="000D6D0D"/>
    <w:rsid w:val="000D6DD9"/>
    <w:rsid w:val="000D7444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454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1F9F"/>
    <w:rsid w:val="001124C0"/>
    <w:rsid w:val="00114950"/>
    <w:rsid w:val="00116630"/>
    <w:rsid w:val="00116A3E"/>
    <w:rsid w:val="00116D03"/>
    <w:rsid w:val="00116F0B"/>
    <w:rsid w:val="0011741A"/>
    <w:rsid w:val="00117F6B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2D4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13E"/>
    <w:rsid w:val="00145711"/>
    <w:rsid w:val="00145C1D"/>
    <w:rsid w:val="00146811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1DD8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0F1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19A2"/>
    <w:rsid w:val="001E23AF"/>
    <w:rsid w:val="001E24C7"/>
    <w:rsid w:val="001E2596"/>
    <w:rsid w:val="001E2B2D"/>
    <w:rsid w:val="001E310E"/>
    <w:rsid w:val="001E5C1E"/>
    <w:rsid w:val="001E6300"/>
    <w:rsid w:val="001E77FE"/>
    <w:rsid w:val="001E7881"/>
    <w:rsid w:val="001F0271"/>
    <w:rsid w:val="001F3194"/>
    <w:rsid w:val="001F49D4"/>
    <w:rsid w:val="001F5079"/>
    <w:rsid w:val="001F5318"/>
    <w:rsid w:val="001F5DEF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04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8FC"/>
    <w:rsid w:val="00274C08"/>
    <w:rsid w:val="00275185"/>
    <w:rsid w:val="002752A4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2A2"/>
    <w:rsid w:val="002A399D"/>
    <w:rsid w:val="002A433B"/>
    <w:rsid w:val="002A5B0D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639"/>
    <w:rsid w:val="002B7D79"/>
    <w:rsid w:val="002C048A"/>
    <w:rsid w:val="002C0EFD"/>
    <w:rsid w:val="002C12E7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1319"/>
    <w:rsid w:val="002D2025"/>
    <w:rsid w:val="002D3098"/>
    <w:rsid w:val="002D31C8"/>
    <w:rsid w:val="002D4BBB"/>
    <w:rsid w:val="002D6B86"/>
    <w:rsid w:val="002D75AF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0B90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DC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10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C7F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75BCC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9B4"/>
    <w:rsid w:val="00413C7C"/>
    <w:rsid w:val="00414353"/>
    <w:rsid w:val="00415401"/>
    <w:rsid w:val="00415E3E"/>
    <w:rsid w:val="0041628E"/>
    <w:rsid w:val="00416E2B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599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B7552"/>
    <w:rsid w:val="004C05E6"/>
    <w:rsid w:val="004C0A61"/>
    <w:rsid w:val="004C0C1F"/>
    <w:rsid w:val="004C0DC4"/>
    <w:rsid w:val="004C0F24"/>
    <w:rsid w:val="004C1E35"/>
    <w:rsid w:val="004C34D4"/>
    <w:rsid w:val="004C4795"/>
    <w:rsid w:val="004C498B"/>
    <w:rsid w:val="004C4DBC"/>
    <w:rsid w:val="004C54F1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3331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7AB"/>
    <w:rsid w:val="00511B7A"/>
    <w:rsid w:val="00511DCA"/>
    <w:rsid w:val="005123F9"/>
    <w:rsid w:val="00512753"/>
    <w:rsid w:val="00513E7F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DC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4BD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54E6"/>
    <w:rsid w:val="0058623F"/>
    <w:rsid w:val="005862C2"/>
    <w:rsid w:val="005904EE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24EA"/>
    <w:rsid w:val="005A319F"/>
    <w:rsid w:val="005A3349"/>
    <w:rsid w:val="005A33AD"/>
    <w:rsid w:val="005A418C"/>
    <w:rsid w:val="005A57B0"/>
    <w:rsid w:val="005A5F2D"/>
    <w:rsid w:val="005A712C"/>
    <w:rsid w:val="005A7CA1"/>
    <w:rsid w:val="005B0EE3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2CE0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1C4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3308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37FEE"/>
    <w:rsid w:val="0064049B"/>
    <w:rsid w:val="0064111E"/>
    <w:rsid w:val="00641155"/>
    <w:rsid w:val="00641BBC"/>
    <w:rsid w:val="00643EAA"/>
    <w:rsid w:val="00643F75"/>
    <w:rsid w:val="00644089"/>
    <w:rsid w:val="00646215"/>
    <w:rsid w:val="0064650E"/>
    <w:rsid w:val="006469A4"/>
    <w:rsid w:val="00647D9A"/>
    <w:rsid w:val="006504F3"/>
    <w:rsid w:val="006515A2"/>
    <w:rsid w:val="00651844"/>
    <w:rsid w:val="006520D4"/>
    <w:rsid w:val="00652F19"/>
    <w:rsid w:val="0065462C"/>
    <w:rsid w:val="00654B9B"/>
    <w:rsid w:val="006560AE"/>
    <w:rsid w:val="006578A0"/>
    <w:rsid w:val="006605AA"/>
    <w:rsid w:val="00661980"/>
    <w:rsid w:val="00661D5E"/>
    <w:rsid w:val="0066286B"/>
    <w:rsid w:val="00663954"/>
    <w:rsid w:val="006639D0"/>
    <w:rsid w:val="00664349"/>
    <w:rsid w:val="00665352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22CE"/>
    <w:rsid w:val="006937FB"/>
    <w:rsid w:val="00693ED6"/>
    <w:rsid w:val="006943EB"/>
    <w:rsid w:val="00695D9A"/>
    <w:rsid w:val="00696197"/>
    <w:rsid w:val="006963CA"/>
    <w:rsid w:val="00696A9E"/>
    <w:rsid w:val="00696B38"/>
    <w:rsid w:val="00697831"/>
    <w:rsid w:val="00697912"/>
    <w:rsid w:val="006A0142"/>
    <w:rsid w:val="006A0619"/>
    <w:rsid w:val="006A0ADA"/>
    <w:rsid w:val="006A13BD"/>
    <w:rsid w:val="006A14A1"/>
    <w:rsid w:val="006A207C"/>
    <w:rsid w:val="006A2FA6"/>
    <w:rsid w:val="006A3524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2E2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39D7"/>
    <w:rsid w:val="006E4A6E"/>
    <w:rsid w:val="006E6A02"/>
    <w:rsid w:val="006F11FF"/>
    <w:rsid w:val="006F1CD4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5F13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3F1A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6DD6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0EA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548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57DAB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5630"/>
    <w:rsid w:val="008B63E8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C7B7F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2D8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3E78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3753E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1313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4CD6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680"/>
    <w:rsid w:val="009C0903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5D4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4B07"/>
    <w:rsid w:val="00A361E2"/>
    <w:rsid w:val="00A3727E"/>
    <w:rsid w:val="00A37998"/>
    <w:rsid w:val="00A401FD"/>
    <w:rsid w:val="00A4067F"/>
    <w:rsid w:val="00A406C7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1FAD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1AE3"/>
    <w:rsid w:val="00A93443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194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60F1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AF7C76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197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04B4"/>
    <w:rsid w:val="00B41E99"/>
    <w:rsid w:val="00B4287C"/>
    <w:rsid w:val="00B42B29"/>
    <w:rsid w:val="00B43BD1"/>
    <w:rsid w:val="00B44821"/>
    <w:rsid w:val="00B44BED"/>
    <w:rsid w:val="00B45ABE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46F9"/>
    <w:rsid w:val="00B76870"/>
    <w:rsid w:val="00B76F6F"/>
    <w:rsid w:val="00B77373"/>
    <w:rsid w:val="00B77F26"/>
    <w:rsid w:val="00B80884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5B5"/>
    <w:rsid w:val="00BB1BDD"/>
    <w:rsid w:val="00BB21BC"/>
    <w:rsid w:val="00BB22BC"/>
    <w:rsid w:val="00BB2781"/>
    <w:rsid w:val="00BB2EA9"/>
    <w:rsid w:val="00BB3CB9"/>
    <w:rsid w:val="00BB3E96"/>
    <w:rsid w:val="00BB4B5D"/>
    <w:rsid w:val="00BB6877"/>
    <w:rsid w:val="00BB68C0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247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06AD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8F8"/>
    <w:rsid w:val="00C07A39"/>
    <w:rsid w:val="00C1080A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180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0DEC"/>
    <w:rsid w:val="00C513B5"/>
    <w:rsid w:val="00C516B9"/>
    <w:rsid w:val="00C51719"/>
    <w:rsid w:val="00C51C71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09D2"/>
    <w:rsid w:val="00C710DC"/>
    <w:rsid w:val="00C725C8"/>
    <w:rsid w:val="00C735DF"/>
    <w:rsid w:val="00C74909"/>
    <w:rsid w:val="00C74A17"/>
    <w:rsid w:val="00C75732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642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48D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455"/>
    <w:rsid w:val="00CB2795"/>
    <w:rsid w:val="00CB31AC"/>
    <w:rsid w:val="00CB518A"/>
    <w:rsid w:val="00CB6107"/>
    <w:rsid w:val="00CB6DCC"/>
    <w:rsid w:val="00CB7583"/>
    <w:rsid w:val="00CC01FA"/>
    <w:rsid w:val="00CC0702"/>
    <w:rsid w:val="00CC166D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2A0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18D"/>
    <w:rsid w:val="00D47E39"/>
    <w:rsid w:val="00D500A6"/>
    <w:rsid w:val="00D50711"/>
    <w:rsid w:val="00D50C8D"/>
    <w:rsid w:val="00D5145A"/>
    <w:rsid w:val="00D51CF0"/>
    <w:rsid w:val="00D525C9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048A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4950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394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4F40"/>
    <w:rsid w:val="00DF5CDE"/>
    <w:rsid w:val="00DF7194"/>
    <w:rsid w:val="00DF732A"/>
    <w:rsid w:val="00DF760D"/>
    <w:rsid w:val="00E00C56"/>
    <w:rsid w:val="00E02DBD"/>
    <w:rsid w:val="00E0352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EAB"/>
    <w:rsid w:val="00EA32D0"/>
    <w:rsid w:val="00EA3FB8"/>
    <w:rsid w:val="00EA40D6"/>
    <w:rsid w:val="00EA593F"/>
    <w:rsid w:val="00EA5975"/>
    <w:rsid w:val="00EA5C90"/>
    <w:rsid w:val="00EA5DD9"/>
    <w:rsid w:val="00EA6482"/>
    <w:rsid w:val="00EA6649"/>
    <w:rsid w:val="00EB09DB"/>
    <w:rsid w:val="00EB140B"/>
    <w:rsid w:val="00EB2341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3172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6D2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0C48"/>
    <w:rsid w:val="00FC122A"/>
    <w:rsid w:val="00FC2A63"/>
    <w:rsid w:val="00FC3E9C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96DD9"/>
  <w15:chartTrackingRefBased/>
  <w15:docId w15:val="{30F6AEFF-E1F9-4A44-B0AD-C70AA975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3467</Characters>
  <Application>Microsoft Office Word</Application>
  <DocSecurity>8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14-Notduschkombinationen</vt:lpstr>
    </vt:vector>
  </TitlesOfParts>
  <Company>Villach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14-Notduschkombinationen</dc:title>
  <dc:subject>Ausschreibungstexte Notduschkombinationen</dc:subject>
  <dc:creator>Niels Lorenzen, B-SAFETY GmbH</dc:creator>
  <cp:keywords/>
  <dc:description/>
  <cp:lastModifiedBy>Alexander Will</cp:lastModifiedBy>
  <cp:revision>5</cp:revision>
  <cp:lastPrinted>2013-09-27T09:46:00Z</cp:lastPrinted>
  <dcterms:created xsi:type="dcterms:W3CDTF">2020-03-16T15:22:00Z</dcterms:created>
  <dcterms:modified xsi:type="dcterms:W3CDTF">2024-10-02T12:14:00Z</dcterms:modified>
</cp:coreProperties>
</file>