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90EA2" w:rsidRPr="00F5084A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0EA2" w:rsidRPr="00936A2A" w:rsidRDefault="00890EA2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0EA2" w:rsidRPr="007A5ECC" w:rsidRDefault="00890EA2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safety shower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combination, </w:t>
            </w: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with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safety </w:t>
            </w: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eye shower with bowl, wall mounted, exposed pipework</w:t>
            </w:r>
          </w:p>
        </w:tc>
      </w:tr>
      <w:tr w:rsidR="00890EA2" w:rsidRPr="00F5084A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90EA2" w:rsidRDefault="00890EA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ClassicLine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safety shower combination, with safety eye shower with bowl, wall mounted, exposed pipework</w:t>
            </w:r>
          </w:p>
          <w:p w:rsidR="00890EA2" w:rsidRDefault="00890EA2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- including top and bottom water inlet ¾” female for installation in circulation lines, plug ¾” of stainless steel</w:t>
            </w:r>
          </w:p>
          <w:p w:rsidR="00890EA2" w:rsidRDefault="00890EA2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chemical resistant green powder coated, water inlet ¾” female</w:t>
            </w:r>
          </w:p>
          <w:p w:rsidR="00890EA2" w:rsidRDefault="00890EA2" w:rsidP="00E80F1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¾” of stainless steel, for easy installation and alignment of the shower</w:t>
            </w:r>
          </w:p>
          <w:p w:rsidR="00890EA2" w:rsidRDefault="00890EA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¾” of stainless steel, with quick connect system and pull rod actuation, DIN-DVGW tested and certificated</w:t>
            </w:r>
          </w:p>
          <w:p w:rsidR="00890EA2" w:rsidRDefault="00890EA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700 mm</w:t>
            </w:r>
          </w:p>
          <w:p w:rsidR="00890EA2" w:rsidRDefault="00890EA2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625 mm</w:t>
            </w:r>
          </w:p>
          <w:p w:rsidR="00890EA2" w:rsidRDefault="00890EA2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890EA2" w:rsidRDefault="00890EA2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lang w:val="en-GB"/>
              </w:rPr>
              <w:t>high-performance shower head of chemical resistant plastics, black, with improved spray pattern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corrosion resistant, largely scale and maintenance-free, very robust, self-draining</w:t>
            </w:r>
          </w:p>
          <w:p w:rsidR="00890EA2" w:rsidRDefault="00890EA2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body safety shower according to EN ISO 7010 und ASR A1.3, self-adhesive PVC-film, 150 x 150 mm, viewing distance 15 metre</w:t>
            </w:r>
          </w:p>
          <w:p w:rsidR="00890EA2" w:rsidRDefault="00890EA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two connection pipes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total length 1500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890EA2" w:rsidRDefault="00890EA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wall flange with 4 mounting holes of stainless steel, chemical resistant green powder coated, water inlet ¾” female</w:t>
            </w:r>
          </w:p>
          <w:p w:rsidR="00890EA2" w:rsidRDefault="00890EA2" w:rsidP="00E80F15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ClassicLine safety eye shower with stainless steel bowl</w:t>
            </w:r>
          </w:p>
          <w:p w:rsidR="00890EA2" w:rsidRDefault="00890EA2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pipe of stainless steel for easy installation and alignment of the shower, chemical resistant green powder coated</w:t>
            </w:r>
          </w:p>
          <w:p w:rsidR="00890EA2" w:rsidRDefault="00890EA2" w:rsidP="00E80F15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½” of stainless steel, with PUSH-lever actuation, DIN-DVGW tested and certificated</w:t>
            </w:r>
          </w:p>
          <w:p w:rsidR="00890EA2" w:rsidRDefault="00890EA2" w:rsidP="00E80F15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big push plate made of steel</w:t>
            </w:r>
            <w:r>
              <w:rPr>
                <w:rFonts w:ascii="Arial" w:hAnsi="Arial"/>
                <w:sz w:val="18"/>
                <w:lang w:val="en-GB"/>
              </w:rPr>
              <w:t>, chemical resistant green powder coated, length 240 mm, with large signal "PUSH", luminescent according to DIN 67510</w:t>
            </w:r>
          </w:p>
          <w:p w:rsidR="00890EA2" w:rsidRDefault="00890EA2" w:rsidP="00E80F1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flow regulation 14 litre / minute</w:t>
            </w:r>
            <w:r>
              <w:rPr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for a standard-compliant jet pattern at a specified working range of 2.5 to 5 bar flow pressure</w:t>
            </w:r>
          </w:p>
          <w:p w:rsidR="00890EA2" w:rsidRDefault="00890EA2" w:rsidP="00E80F15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high-performance spray heads for large-scale dispersion of water, with plastic spray plate, largely scale-free, with rubber sleeves and sealed dust caps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/>
                <w:sz w:val="18"/>
                <w:lang w:val="en-GB"/>
              </w:rPr>
              <w:t xml:space="preserve">- bowl made of </w:t>
            </w:r>
            <w:r w:rsidR="00854FA6">
              <w:rPr>
                <w:rFonts w:ascii="Arial" w:hAnsi="Arial"/>
                <w:sz w:val="18"/>
                <w:lang w:val="en-GB"/>
              </w:rPr>
              <w:t>plastic</w:t>
            </w:r>
            <w:r>
              <w:rPr>
                <w:rFonts w:ascii="Arial" w:hAnsi="Arial"/>
                <w:sz w:val="18"/>
                <w:lang w:val="en-GB"/>
              </w:rPr>
              <w:t>,</w:t>
            </w:r>
            <w:r w:rsidR="00854FA6">
              <w:rPr>
                <w:rFonts w:ascii="Arial" w:hAnsi="Arial"/>
                <w:sz w:val="18"/>
                <w:lang w:val="en-GB"/>
              </w:rPr>
              <w:t xml:space="preserve"> green, diameter 275 mm</w:t>
            </w:r>
            <w:r>
              <w:rPr>
                <w:rFonts w:ascii="Arial" w:hAnsi="Arial"/>
                <w:sz w:val="18"/>
                <w:lang w:val="en-GB"/>
              </w:rPr>
              <w:t>, water outlet 1 ¼” male</w:t>
            </w:r>
          </w:p>
          <w:p w:rsidR="00890EA2" w:rsidRPr="000C04E8" w:rsidRDefault="00890EA2" w:rsidP="00E80F15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eye shower according to EN ISO 7010 und ASR A1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n-GB"/>
              </w:rPr>
              <w:t>.3, self-adhesive PVC-film, 100 x 100 mm, viewing distance 10 metre</w:t>
            </w:r>
            <w:r w:rsidRPr="00227061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810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890EA2" w:rsidRPr="00265C26" w:rsidRDefault="00890EA2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890EA2" w:rsidRPr="00031497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according to ANSI Z358.1-2014, EN 15154-1:2006,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890EA2" w:rsidRPr="00031497" w:rsidRDefault="00890EA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890EA2" w:rsidRPr="000C04E8" w:rsidRDefault="00890EA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890EA2" w:rsidRPr="00E36286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90EA2" w:rsidRPr="00E36286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90EA2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890EA2" w:rsidRPr="00E36286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14 l/min</w:t>
            </w:r>
          </w:p>
          <w:p w:rsidR="00890EA2" w:rsidRPr="00AA22EB" w:rsidRDefault="00890EA2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890EA2" w:rsidRPr="00AA22EB" w:rsidRDefault="00890EA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890EA2" w:rsidRPr="00AA22EB" w:rsidRDefault="00890EA2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890EA2" w:rsidRDefault="00890EA2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890EA2" w:rsidRPr="00A3600B" w:rsidRDefault="00890EA2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890EA2" w:rsidRPr="00C83FE2" w:rsidRDefault="00890EA2" w:rsidP="00E80F15">
            <w:pPr>
              <w:tabs>
                <w:tab w:val="left" w:pos="-4167"/>
              </w:tabs>
              <w:ind w:right="566"/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867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54FA6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54FA6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tEBUGSGiN9Sq1kmv9Zry0aRsoKkfdCVbxLgvfViwvqpw0wEbIpsqH921TT9L+2RkgfzJ5wPqMfst/KyJoKz7A==" w:salt="WB/7gXzjSERKiemFnktVA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4FA6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2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395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E656-88CD-4BFF-8388-DED88F28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2688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2020-06-09T10:36:00Z</dcterms:created>
  <dcterms:modified xsi:type="dcterms:W3CDTF">2022-09-22T14:38:00Z</dcterms:modified>
</cp:coreProperties>
</file>