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B2CC3" w:rsidRPr="00184D15" w:rsidTr="004464A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2CC3" w:rsidRPr="00936A2A" w:rsidRDefault="007B2CC3" w:rsidP="004464A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2CC3" w:rsidRPr="00033BFF" w:rsidRDefault="007B2CC3" w:rsidP="004464AE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033BF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033BF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 w:rsidRPr="003D7F5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with </w:t>
            </w:r>
            <w:r w:rsidRPr="003E28A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eye-/face wash unit with 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and lid, floor mounted</w:t>
            </w:r>
          </w:p>
        </w:tc>
      </w:tr>
      <w:tr w:rsidR="007B2CC3" w:rsidRPr="00184D15" w:rsidTr="004464A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32B9B" w:rsidRPr="00033BFF" w:rsidRDefault="00A32B9B" w:rsidP="00A32B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033BFF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033BFF">
              <w:rPr>
                <w:rFonts w:ascii="Arial" w:hAnsi="Arial" w:cs="Arial"/>
                <w:bCs/>
                <w:sz w:val="18"/>
                <w:szCs w:val="18"/>
                <w:lang w:val="en-GB"/>
              </w:rPr>
              <w:t>body safety shower with eye-/face wash unit with bowl and lid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, floor mounted</w:t>
            </w:r>
          </w:p>
          <w:p w:rsidR="00A32B9B" w:rsidRPr="00C67916" w:rsidRDefault="00A32B9B" w:rsidP="00A32B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including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top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bottom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water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inlet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 ¼” female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for installation in circulation lines, plug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 ¼” of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stainless steel</w:t>
            </w:r>
          </w:p>
          <w:p w:rsidR="00A32B9B" w:rsidRDefault="00A32B9B" w:rsidP="00A32B9B">
            <w:pPr>
              <w:ind w:right="566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base plate with 4 mounting holes of stainless steel, polished, diameter 200 mm</w:t>
            </w:r>
          </w:p>
          <w:p w:rsidR="00A32B9B" w:rsidRDefault="00A32B9B" w:rsidP="00A32B9B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stand pipe 1 ¼” of stainless steel three-part</w:t>
            </w:r>
            <w:r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polished,</w:t>
            </w:r>
            <w:r>
              <w:rPr>
                <w:rFonts w:ascii="Arial" w:hAnsi="Arial"/>
                <w:sz w:val="18"/>
                <w:lang w:val="en-GB"/>
              </w:rPr>
              <w:t xml:space="preserve"> with top and bottom water inlet 1 ¼” female, total height 2330 mm</w:t>
            </w:r>
          </w:p>
          <w:p w:rsidR="00A32B9B" w:rsidRDefault="00A32B9B" w:rsidP="00A32B9B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connection piece of stainless steel, 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>for easy installation and alignment of the shower</w:t>
            </w:r>
          </w:p>
          <w:p w:rsidR="00A32B9B" w:rsidRDefault="00A32B9B" w:rsidP="00A32B9B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¾”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quick connect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system and pull rod actuation,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:rsidR="00A32B9B" w:rsidRPr="003F4E5B" w:rsidRDefault="00A32B9B" w:rsidP="00A32B9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</w:p>
          <w:p w:rsidR="00A32B9B" w:rsidRDefault="00A32B9B" w:rsidP="00A32B9B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630 mm</w:t>
            </w:r>
          </w:p>
          <w:p w:rsidR="00A32B9B" w:rsidRDefault="00A32B9B" w:rsidP="00A32B9B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0 l/min.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for a spray pattern acc. to the norms at a specified operating range of 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.5 to 3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bar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dynamic water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pressure</w:t>
            </w:r>
          </w:p>
          <w:p w:rsidR="00A32B9B" w:rsidRPr="0016759E" w:rsidRDefault="00A32B9B" w:rsidP="00A32B9B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polished,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free of calcification-and maintenance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A32B9B" w:rsidRDefault="00A32B9B" w:rsidP="00A32B9B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A32B9B" w:rsidRPr="00D0508D" w:rsidRDefault="00A32B9B" w:rsidP="00A32B9B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integrated </w:t>
            </w:r>
            <w:proofErr w:type="spellStart"/>
            <w:r w:rsidRPr="00B05CE4">
              <w:rPr>
                <w:rFonts w:ascii="Arial" w:hAnsi="Arial"/>
                <w:sz w:val="18"/>
                <w:szCs w:val="18"/>
                <w:lang w:val="en-GB"/>
              </w:rPr>
              <w:t>PremiumLine</w:t>
            </w:r>
            <w:proofErr w:type="spellEnd"/>
            <w:r w:rsidRPr="00B05CE4">
              <w:rPr>
                <w:rFonts w:ascii="Arial" w:hAnsi="Arial"/>
                <w:sz w:val="18"/>
                <w:szCs w:val="18"/>
                <w:lang w:val="en-GB"/>
              </w:rPr>
              <w:t xml:space="preserve"> eye-/face wash unit with bowl and lid</w:t>
            </w:r>
            <w:r w:rsidRPr="00D0508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t>- housing, lid and bowl made of UV and impact resistant ABS plastics, water outlet 1 ½“ male</w:t>
            </w:r>
          </w:p>
          <w:p w:rsidR="00A32B9B" w:rsidRDefault="00A32B9B" w:rsidP="00A32B9B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protective cover against dust</w:t>
            </w:r>
          </w:p>
          <w:p w:rsidR="00A32B9B" w:rsidRPr="00D0508D" w:rsidRDefault="00A32B9B" w:rsidP="00A32B9B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actuation by pulling down the lid</w:t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35E27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35E27">
              <w:rPr>
                <w:rFonts w:ascii="Arial" w:hAnsi="Arial" w:cs="Arial"/>
                <w:sz w:val="18"/>
                <w:szCs w:val="18"/>
                <w:lang w:val="en-GB"/>
              </w:rPr>
              <w:t>ball valve 3/8“ of stainless steel, with lever actuation by lid, DIN-DVGW tested and certificated</w:t>
            </w:r>
          </w:p>
          <w:p w:rsidR="00A32B9B" w:rsidRPr="00F43916" w:rsidRDefault="00A32B9B" w:rsidP="00A32B9B">
            <w:pPr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>aerator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made of brass with a very limited spray pattern, chrome-plated</w:t>
            </w:r>
          </w:p>
          <w:p w:rsidR="00A32B9B" w:rsidRPr="00D0508D" w:rsidRDefault="00A32B9B" w:rsidP="00A32B9B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valve 3/8”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for setting the desired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spray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height and flow rate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3/8” male</w:t>
            </w:r>
          </w:p>
          <w:p w:rsidR="00A32B9B" w:rsidRPr="00CE61E5" w:rsidRDefault="00A32B9B" w:rsidP="00A32B9B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inclusive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lid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dimensions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17 metre</w:t>
            </w:r>
          </w:p>
          <w:p w:rsidR="00A32B9B" w:rsidRPr="00265C26" w:rsidRDefault="00A32B9B" w:rsidP="00A32B9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A32B9B" w:rsidRPr="00031497" w:rsidRDefault="00A32B9B" w:rsidP="00A32B9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7B2CC3" w:rsidRPr="00031497" w:rsidRDefault="007B2CC3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7B2CC3" w:rsidRPr="000C04E8" w:rsidRDefault="007B2CC3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7B2CC3" w:rsidRPr="00E36286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B2CC3" w:rsidRPr="00E36286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B2CC3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7B2CC3" w:rsidRPr="00E36286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14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7B2CC3" w:rsidRPr="00AA22EB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7B2CC3" w:rsidRPr="00AA22EB" w:rsidRDefault="007B2CC3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7B2CC3" w:rsidRPr="00AA22EB" w:rsidRDefault="007B2CC3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7B2CC3" w:rsidRDefault="007B2CC3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7B2CC3" w:rsidRPr="00A3600B" w:rsidRDefault="007B2CC3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7B2CC3" w:rsidRPr="00CB1417" w:rsidRDefault="007B2CC3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A32B9B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>
      <w:rPr>
        <w:rFonts w:ascii="Arial" w:hAnsi="Arial" w:cs="Arial"/>
        <w:sz w:val="18"/>
        <w:szCs w:val="18"/>
      </w:rPr>
      <w:t>of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A32B9B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83C1D">
    <w:pPr>
      <w:pStyle w:val="Kopfzeile"/>
    </w:pPr>
    <w:r>
      <w:rPr>
        <w:noProof/>
      </w:rPr>
      <w:drawing>
        <wp:inline distT="0" distB="0" distL="0" distR="0" wp14:anchorId="054365B9" wp14:editId="05A20EB3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Kopfzeile-AUS-Industri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br5hGsTzGogtYDyEgpOr+JVn4MmJhOT/Q8r6Xfk9alUhNKQsoAsxnO67FxGxHZsEWTVP1j+Bn7psfTXBKHjDA==" w:salt="/OCmMidvAjL4TCzkcRz6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11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633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2FC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4807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2CC3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A4D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8B9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2B9B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2020-04-29T09:11:00Z</dcterms:created>
  <dcterms:modified xsi:type="dcterms:W3CDTF">2022-01-14T12:18:00Z</dcterms:modified>
</cp:coreProperties>
</file>