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A5DDB" w:rsidRPr="00184D15" w:rsidTr="0028097B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A5DDB" w:rsidRPr="00936A2A" w:rsidRDefault="00EA5DDB" w:rsidP="0028097B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58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A5DDB" w:rsidRPr="00033BFF" w:rsidRDefault="00EA5DDB" w:rsidP="0028097B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D03AB3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Douche d’urgence corporelle avec douche oculaire et cuvette, vidange de la douche oculaire via le tube vertical, pour montage au sol</w:t>
            </w:r>
          </w:p>
        </w:tc>
      </w:tr>
      <w:tr w:rsidR="00EA5DDB" w:rsidRPr="00184D15" w:rsidTr="0028097B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A5DDB" w:rsidRPr="004B386F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 Douche d’urgence corporelle avec douche oculaire et cuvette, vidange de la douche oculaire via le tube vertical, pour montage au sol</w:t>
            </w:r>
          </w:p>
          <w:p w:rsidR="00EA5DDB" w:rsidRPr="004B386F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y compris raccord d’eau supérieur et intermédiaire F 1 1/4" pour le montage dans des conduites de circulation, bouchon 1 1/4" en acier inoxydable</w:t>
            </w:r>
          </w:p>
          <w:p w:rsidR="00EA5DDB" w:rsidRPr="004B386F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pied support avec 4 perçages de fixation en acier inoxydable, résistant aux substances chimiques, thermolaquage de couleur verte, </w:t>
            </w:r>
            <w:r w:rsidR="00397AFC" w:rsidRPr="004B386F">
              <w:rPr>
                <w:rFonts w:ascii="Arial" w:eastAsia="Arial" w:hAnsi="Arial" w:cs="Arial"/>
                <w:sz w:val="18"/>
                <w:szCs w:val="18"/>
                <w:lang w:bidi="fr-FR"/>
              </w:rPr>
              <w:t>Diamètre 200 mm</w:t>
            </w:r>
          </w:p>
          <w:p w:rsidR="00EA5DDB" w:rsidRPr="004B386F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tube vertical 1 1/4" en acier inoxydable en </w:t>
            </w:r>
            <w:r w:rsidR="00397AFC" w:rsidRPr="004B386F">
              <w:rPr>
                <w:rFonts w:ascii="Arial" w:eastAsia="Arial" w:hAnsi="Arial" w:cs="Arial"/>
                <w:sz w:val="18"/>
                <w:szCs w:val="18"/>
                <w:lang w:val="en-GB" w:bidi="fr-FR"/>
              </w:rPr>
              <w:t>trois parties</w:t>
            </w:r>
            <w:r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>, résistant aux substances chimiques, thermolaquage de couleur verte, avec raccord d’eau supérieur et intermédiaire F 1 1/4", avec raccord d’évacuation inférieur pour la douche oculaire, F 1 1/4", hauteur totale 2330 mm</w:t>
            </w:r>
          </w:p>
          <w:p w:rsidR="00EA5DDB" w:rsidRPr="004B386F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élément de raccordement en acier inoxydable, pour un montage rapide sur site et un alignement facile du bras de douche</w:t>
            </w:r>
          </w:p>
          <w:p w:rsidR="00EA5DDB" w:rsidRPr="004B386F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3/4" en</w:t>
            </w:r>
            <w:r w:rsidR="00397AFC"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laiton</w:t>
            </w:r>
            <w:r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>, avec système de montage rapide et actionnement par tirette, testé et homologué DIN-DVGW</w:t>
            </w:r>
          </w:p>
          <w:p w:rsidR="00EA5DDB" w:rsidRPr="004B386F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tirette avec poignée annulaire en </w:t>
            </w:r>
            <w:r w:rsidR="00397AFC"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 inoxydable</w:t>
            </w:r>
            <w:r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>, avec thermolaquage vert résistant aux substances chimiques, longueur 700 mm</w:t>
            </w:r>
          </w:p>
          <w:p w:rsidR="00EA5DDB" w:rsidRPr="004B386F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bras de douche 3/4" en acier inoxydable, avec thermolaquage vert résistant aux </w:t>
            </w:r>
            <w:r w:rsidR="00397AFC"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>substances chimiques, portée 630</w:t>
            </w:r>
            <w:r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mm</w:t>
            </w:r>
          </w:p>
          <w:p w:rsidR="00EA5DDB" w:rsidRPr="004B386F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B386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EA5DDB" w:rsidRPr="00D03AB3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douchette haute performance en matière plastique résistante aux substances chimiques, couleur noire, avec un motif de jet optimisé, résistante à la corrosion, sans quasiment aucune maintenance et anti-tartre, très robuste, à vidange automatique</w:t>
            </w:r>
          </w:p>
          <w:p w:rsidR="00EA5DDB" w:rsidRPr="00D03AB3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EA5DDB" w:rsidRPr="00D03AB3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laveur d’yeux de sécurité intégré ClassicLine avec cuvette, hauteur de montage 970 mm, choix libre de l’alignement du laveur d’yeux sur site</w:t>
            </w:r>
          </w:p>
          <w:p w:rsidR="00EA5DDB" w:rsidRPr="00D03AB3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de raccordement en acier inoxydable pour un montage et un alignement faciles de la douche, avec thermolaquage vert résistant aux substances chimiques</w:t>
            </w:r>
          </w:p>
          <w:p w:rsidR="00EA5DDB" w:rsidRPr="00D03AB3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1/2" en acier inoxydable, avec commande à levier PUSH, testé et approuvé DIN-DVGW</w:t>
            </w:r>
          </w:p>
          <w:p w:rsidR="00EA5DDB" w:rsidRPr="00D03AB3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de commande en acier, avec thermolaquage vert résistant aux substances chimiques, longueur 240 mm, avec indication grand format « PUSH », visible la nuit suivant DIN 67510</w:t>
            </w:r>
          </w:p>
          <w:p w:rsidR="00EA5DDB" w:rsidRPr="00D03AB3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14 litres/minute pour un motif de jet normalisé avec une plage de fonctionnement prédéterminée de 2,5 à 5 bars de pression d'écoulement</w:t>
            </w:r>
          </w:p>
          <w:p w:rsidR="00EA5DDB" w:rsidRPr="00D03AB3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têtes d’aspersion haute puissance à large jet, avec aérateur en plastique, anti-calcaire, incl. protection en caoutchouc et cache anti-poussière hermétique avec mécanisme rabattable, montés sur fourche de distributeur</w:t>
            </w:r>
          </w:p>
          <w:p w:rsidR="00EA5DDB" w:rsidRPr="00D03AB3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cuvette </w:t>
            </w:r>
            <w:proofErr w:type="spellStart"/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52E1">
              <w:rPr>
                <w:rFonts w:ascii="Arial" w:hAnsi="Arial" w:cs="Arial"/>
                <w:bCs/>
                <w:sz w:val="18"/>
                <w:szCs w:val="18"/>
                <w:lang w:val="en-GB"/>
              </w:rPr>
              <w:t>m</w:t>
            </w:r>
            <w:r w:rsidR="00E752E1" w:rsidRPr="00E752E1">
              <w:rPr>
                <w:rFonts w:ascii="Arial" w:hAnsi="Arial" w:cs="Arial"/>
                <w:bCs/>
                <w:sz w:val="18"/>
                <w:szCs w:val="18"/>
                <w:lang w:val="en-GB"/>
              </w:rPr>
              <w:t>atière</w:t>
            </w:r>
            <w:proofErr w:type="spellEnd"/>
            <w:r w:rsidR="00E752E1" w:rsidRPr="00E752E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52E1" w:rsidRPr="00E752E1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plastique</w:t>
            </w:r>
            <w:proofErr w:type="spellEnd"/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,</w:t>
            </w:r>
            <w:r w:rsidR="00E752E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vert, </w:t>
            </w:r>
            <w:proofErr w:type="spellStart"/>
            <w:r w:rsidR="00E752E1">
              <w:rPr>
                <w:rFonts w:ascii="Arial" w:hAnsi="Arial" w:cs="Arial"/>
                <w:bCs/>
                <w:sz w:val="18"/>
                <w:szCs w:val="18"/>
                <w:lang w:val="en-GB"/>
              </w:rPr>
              <w:t>diamètre</w:t>
            </w:r>
            <w:proofErr w:type="spellEnd"/>
            <w:r w:rsidR="00E752E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275 mm</w:t>
            </w: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d’évacuation</w:t>
            </w:r>
            <w:proofErr w:type="spellEnd"/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 1 1/4"</w:t>
            </w:r>
          </w:p>
          <w:p w:rsidR="00EA5DDB" w:rsidRPr="00D03AB3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douchettes lave-yeux selon EN ISO 7010 et ASR A1.3, film PVC autocollant, dimensions 100 x 100 mm, largeur de détection 10 mètres</w:t>
            </w:r>
          </w:p>
          <w:p w:rsidR="00EA5DDB" w:rsidRPr="00D03AB3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BGI/GUV-I 850-0, DIN 1988 et EN 1717</w:t>
            </w:r>
          </w:p>
          <w:p w:rsidR="00EA5DDB" w:rsidRPr="00D03AB3" w:rsidRDefault="00EA5DDB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ANSI Z358.1-2014, NF EN 15154-1:2006, NF EN 15154-2:2006 et NF EN 15154-5:2019</w:t>
            </w:r>
          </w:p>
          <w:p w:rsidR="00EA5DDB" w:rsidRPr="00031497" w:rsidRDefault="00EA5DDB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D03AB3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bookmarkStart w:id="0" w:name="_GoBack"/>
            <w:bookmarkEnd w:id="0"/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837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585</w:t>
            </w:r>
          </w:p>
          <w:p w:rsidR="00EA5DDB" w:rsidRPr="00031497" w:rsidRDefault="00EA5DDB" w:rsidP="0028097B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EA5DDB" w:rsidRPr="000C04E8" w:rsidRDefault="00EA5DDB" w:rsidP="0028097B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EA5DDB" w:rsidRPr="00E36286" w:rsidRDefault="00EA5DDB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B3695D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EA5DDB" w:rsidRPr="00E36286" w:rsidRDefault="00EA5DDB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B3695D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EA5DDB" w:rsidRDefault="00EA5DDB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D03AB3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EA5DDB" w:rsidRPr="00ED04C2" w:rsidRDefault="00EA5DDB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D03AB3">
              <w:rPr>
                <w:rFonts w:ascii="Arial" w:hAnsi="Arial" w:cs="Arial"/>
                <w:bCs/>
                <w:sz w:val="18"/>
                <w:lang w:val="en-GB"/>
              </w:rPr>
              <w:t>F 1 1/4"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983C1D">
      <w:rPr>
        <w:rFonts w:ascii="Arial" w:hAnsi="Arial" w:cs="Arial"/>
        <w:sz w:val="18"/>
        <w:szCs w:val="18"/>
      </w:rPr>
      <w:t>pag</w:t>
    </w:r>
    <w:r w:rsidR="00983C1D" w:rsidRPr="00733D4E">
      <w:rPr>
        <w:rFonts w:ascii="Arial" w:hAnsi="Arial" w:cs="Arial"/>
        <w:sz w:val="18"/>
        <w:szCs w:val="18"/>
      </w:rPr>
      <w:t xml:space="preserve">e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PAGE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E752E1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EA5DDB">
      <w:rPr>
        <w:rFonts w:ascii="Arial" w:hAnsi="Arial" w:cs="Arial"/>
        <w:sz w:val="18"/>
        <w:szCs w:val="18"/>
      </w:rPr>
      <w:t>de</w:t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NUMPAGES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E752E1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EA5DDB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EA5DDB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Kopfzeile-Ausschreibungstexte-18-Freistehende-Industrie-Notduschen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-Ausschreibungstexte-18-Freistehende-Industrie-Notduschen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EApZ2+W8NY6QdUbTuTw6MtIX0g2/z0vk3u/d6r6MiCO4HCDPGi3R9rHjjw7hCEOfQCl+BRsO5c4CoQpu5Vk8w==" w:salt="07vZZhw1JRL1rp2Ldnfoz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4F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47F8"/>
    <w:rsid w:val="000F5045"/>
    <w:rsid w:val="000F708F"/>
    <w:rsid w:val="000F7872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31DE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97AFC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6016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59A9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386F"/>
    <w:rsid w:val="004B470D"/>
    <w:rsid w:val="004B4AD5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20E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54C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3C1D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C7EA0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1726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95D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7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1E6E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0FC3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2E1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5DDB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2971</Characters>
  <Application>Microsoft Office Word</Application>
  <DocSecurity>8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9</cp:revision>
  <cp:lastPrinted>2014-01-03T06:33:00Z</cp:lastPrinted>
  <dcterms:created xsi:type="dcterms:W3CDTF">2020-04-29T09:09:00Z</dcterms:created>
  <dcterms:modified xsi:type="dcterms:W3CDTF">2022-09-22T15:21:00Z</dcterms:modified>
</cp:coreProperties>
</file>