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D265B" w:rsidRPr="0046494E" w:rsidTr="00E1330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D265B" w:rsidRPr="0023753B" w:rsidRDefault="00FD265B" w:rsidP="00E13302">
            <w:pPr>
              <w:jc w:val="center"/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23753B">
              <w:rPr>
                <w:lang w:val="en-GB"/>
              </w:rPr>
              <w:br w:type="page"/>
            </w:r>
            <w:r w:rsidRPr="0023753B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Pr="0023753B">
              <w:rPr>
                <w:rFonts w:ascii="Arial Black" w:hAnsi="Arial Black" w:cs="Arial"/>
                <w:sz w:val="20"/>
                <w:szCs w:val="20"/>
                <w:lang w:val="en-GB"/>
              </w:rPr>
              <w:t>BR 818 095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D265B" w:rsidRPr="007C3CC8" w:rsidRDefault="00FD265B" w:rsidP="00E1330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23753B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freestanding </w:t>
            </w:r>
            <w:r w:rsidRPr="00B8397E">
              <w:rPr>
                <w:rFonts w:ascii="Arial Black" w:hAnsi="Arial Black"/>
                <w:sz w:val="20"/>
                <w:szCs w:val="20"/>
                <w:lang w:val="en-GB"/>
              </w:rPr>
              <w:t>frostprotected heated body safety showe</w:t>
            </w:r>
            <w:r>
              <w:rPr>
                <w:rFonts w:ascii="Arial Black" w:hAnsi="Arial Black"/>
                <w:sz w:val="20"/>
                <w:szCs w:val="20"/>
                <w:lang w:val="en-GB"/>
              </w:rPr>
              <w:t>r with eye-/face wash unit with bowl and lid</w:t>
            </w:r>
          </w:p>
        </w:tc>
      </w:tr>
      <w:tr w:rsidR="00FD265B" w:rsidRPr="0046494E" w:rsidTr="00E1330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5A0" w:rsidRDefault="002B25A0" w:rsidP="002B25A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58400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8400A">
              <w:rPr>
                <w:rFonts w:ascii="Arial" w:hAnsi="Arial" w:cs="Arial"/>
                <w:bCs/>
                <w:sz w:val="18"/>
                <w:szCs w:val="18"/>
                <w:lang w:val="en-GB"/>
              </w:rPr>
              <w:t>frostprotected</w:t>
            </w:r>
            <w:proofErr w:type="spellEnd"/>
            <w:r w:rsidRPr="0058400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heated body safety shower with eye-/face wash unit with bowl and lid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, floor mounted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base plate with 4 mou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nting holes of stainless steel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>, dimensions 200 x 200 mm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- stand pipe 1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¼” of stainless steel two-part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>, with bottom water inlet 1 ¼” female, total height 2300 mm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connect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ion pipe </w:t>
            </w:r>
            <w:r w:rsidRPr="00CE6917">
              <w:rPr>
                <w:rFonts w:ascii="Arial" w:hAnsi="Arial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¼” of stainless steel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>, length 75 mm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- ball valve </w:t>
            </w:r>
            <w:r w:rsidRPr="00CE6917">
              <w:rPr>
                <w:rFonts w:ascii="Arial" w:hAnsi="Arial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¼”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 of stainless steel, with pull rod actuation, DIN-DVGW tested and certificated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- pull rod with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ring handle of stainless steel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>, length 700 mm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- wall shower arm </w:t>
            </w:r>
            <w:r w:rsidRPr="00CE6917">
              <w:rPr>
                <w:rFonts w:ascii="Arial" w:hAnsi="Arial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¼” of stainless steel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>, projection 600 mm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high-performance shower head of chemical resistant plastics, black, with improved spray pattern, corrosion resistant, largely calcification- and maintenance-free, very robust, self-draining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insulation made of mineral wool shape package, non-flammable, according to DIN 4102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heating by self-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regulating trace tape, body shower output 10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 W/m,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eye shower output 25W/m,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 electrical supply 230 V - 50 Hz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outdoor thermostat and power-saving-circu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it (shutdown of trace tape at 11</w:t>
            </w:r>
            <w:r w:rsidRPr="00D73804">
              <w:rPr>
                <w:rFonts w:ascii="Arial" w:hAnsi="Arial"/>
                <w:sz w:val="18"/>
                <w:szCs w:val="18"/>
                <w:lang w:val="en-US"/>
              </w:rPr>
              <w:t>°C, switch on at 4°C)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outer casing of the shower made of screwed stainless steel housing, easy to dismantle for maintenance work, including green/white indicator strips for better visibility of the shower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sign for body safety shower according to EN ISO 7010 und ASR A1.3, self-adhesive PVC-film, 150 x 150 mm, viewing distance 15 meter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D73804">
              <w:rPr>
                <w:rFonts w:ascii="Arial" w:hAnsi="Arial" w:cs="Arial"/>
                <w:sz w:val="18"/>
                <w:szCs w:val="18"/>
                <w:lang w:val="en-US"/>
              </w:rPr>
              <w:t xml:space="preserve">integrated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  <w:lang w:val="en-US"/>
              </w:rPr>
              <w:t>PremiumLine</w:t>
            </w:r>
            <w:proofErr w:type="spellEnd"/>
            <w:r w:rsidRPr="00D73804">
              <w:rPr>
                <w:rFonts w:ascii="Arial" w:hAnsi="Arial" w:cs="Arial"/>
                <w:sz w:val="18"/>
                <w:szCs w:val="18"/>
                <w:lang w:val="en-US"/>
              </w:rPr>
              <w:t xml:space="preserve"> eye-/face wash unit with bowl and lid for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</w:rPr>
              <w:t>mounting</w:t>
            </w:r>
            <w:proofErr w:type="spellEnd"/>
            <w:r w:rsidRPr="00D73804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</w:rPr>
              <w:t>standpipe</w:t>
            </w:r>
            <w:proofErr w:type="spellEnd"/>
            <w:r w:rsidRPr="00D7380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</w:rPr>
              <w:t>position</w:t>
            </w:r>
            <w:proofErr w:type="spellEnd"/>
            <w:r w:rsidRPr="00D738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D738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</w:rPr>
              <w:t>orientation</w:t>
            </w:r>
            <w:proofErr w:type="spellEnd"/>
            <w:r w:rsidRPr="00D738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</w:rPr>
              <w:t>freely</w:t>
            </w:r>
            <w:proofErr w:type="spellEnd"/>
            <w:r w:rsidRPr="00D738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804">
              <w:rPr>
                <w:rFonts w:ascii="Arial" w:hAnsi="Arial" w:cs="Arial"/>
                <w:sz w:val="18"/>
                <w:szCs w:val="18"/>
              </w:rPr>
              <w:t>selectable</w:t>
            </w:r>
            <w:proofErr w:type="spellEnd"/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housing, lid and bowl made of UV and impact resistant ABS plastics, water outlet 1 ½“ male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integrated protective cover against dust</w:t>
            </w:r>
            <w:bookmarkStart w:id="0" w:name="_GoBack"/>
            <w:bookmarkEnd w:id="0"/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actuation by pulling down the lid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ball valve 3/8“ of stainless steel, with lever actuation by lid, DIN-DVGW tested and certificated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aerators made of brass with a very limited spray pattern, chrome-plated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with integrated flow regulation valve 3/8” for setting the desired spray height and flow rate, water inlet 3/8” male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inclusive sign for eye shower according to EN ISO 7010 und ASR A1.3 on the lid, dimensions 170 x 170 mm, viewing distance 17 meter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 xml:space="preserve">- suitable for use in EX-Zones 1 &amp; 2, all electrical parts explosion-proof, with risk assessment in accordance with industrial safety regulations concerning the non-electrical and electrical explosion protection 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2B25A0" w:rsidRPr="00D73804" w:rsidRDefault="002B25A0" w:rsidP="002B25A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15154-1:2006, EN 15154-2:2006 and EN 15154-5:2019</w:t>
            </w:r>
          </w:p>
          <w:p w:rsidR="00FD265B" w:rsidRPr="0023753B" w:rsidRDefault="002B25A0" w:rsidP="002B25A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D73804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818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095</w:t>
            </w:r>
          </w:p>
          <w:p w:rsidR="00FD265B" w:rsidRPr="0023753B" w:rsidRDefault="00FD265B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FD265B" w:rsidRPr="000C04E8" w:rsidRDefault="00FD265B" w:rsidP="00E1330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FD265B" w:rsidRPr="00E36286" w:rsidRDefault="002B25A0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Minimum flow pressure: 2</w:t>
            </w:r>
            <w:r w:rsidR="00FD265B"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D265B" w:rsidRPr="00E36286" w:rsidRDefault="002B25A0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Operating pressure: 2</w:t>
            </w:r>
            <w:r w:rsidR="00FD265B"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</w:t>
            </w:r>
            <w:r w:rsidR="00FD265B"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D265B" w:rsidRPr="00E36286" w:rsidRDefault="00FD265B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 w:rsidR="002B25A0"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FD265B" w:rsidRDefault="00FD265B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eye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 w:rsidR="002B25A0">
              <w:rPr>
                <w:rFonts w:ascii="Arial" w:hAnsi="Arial" w:cs="Arial"/>
                <w:bCs/>
                <w:sz w:val="18"/>
                <w:lang w:val="en-GB"/>
              </w:rPr>
              <w:t>12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FD265B" w:rsidRPr="00AA22EB" w:rsidRDefault="00FD265B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male</w:t>
            </w:r>
          </w:p>
          <w:p w:rsidR="00FD265B" w:rsidRPr="0046494E" w:rsidRDefault="00FD265B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Electrical supply: 230 V - 50 Hz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2B25A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2B25A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1D301E">
    <w:pPr>
      <w:pStyle w:val="Kopfzeile"/>
    </w:pPr>
    <w:r>
      <w:rPr>
        <w:noProof/>
      </w:rPr>
      <w:drawing>
        <wp:inline distT="0" distB="0" distL="0" distR="0" wp14:anchorId="322BD997" wp14:editId="57474B2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-Kopfzeile-AUS-Frostsicher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KWq30erucLdx+iaKU9ko47DxRWTpbS+1PxKFySTYNQyfD2Ii/LwCGGfg0NZ+LSVKC8K+KayxTIraLiLGEYONg==" w:salt="gK6EXhhZaTnto2dhRQOpC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1E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276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BD4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25A0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310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A6E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9BF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2058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46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6911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C69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99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6CA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65B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E41A-122C-4626-9AC1-28DCAD02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2020-05-06T10:37:00Z</dcterms:created>
  <dcterms:modified xsi:type="dcterms:W3CDTF">2022-09-21T10:35:00Z</dcterms:modified>
</cp:coreProperties>
</file>