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319CE" w:rsidRPr="00C63563" w14:paraId="1416B333" w14:textId="77777777" w:rsidTr="00D53B4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6AEE4D" w14:textId="77777777" w:rsidR="000319CE" w:rsidRPr="00281156" w:rsidRDefault="000319CE" w:rsidP="00D53B4D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44EBCB" w14:textId="77777777" w:rsidR="000319CE" w:rsidRPr="00D44590" w:rsidRDefault="000319CE" w:rsidP="00D53B4D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D44590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Lav</w:t>
            </w:r>
            <w:r w:rsidR="00D74531" w:rsidRPr="00D44590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 xml:space="preserve">eur D´yeux de sécurité </w:t>
            </w:r>
            <w:r w:rsidRPr="00D44590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PremiumLine avec bac collecteur en acier inoxydable, pour montage au sol</w:t>
            </w:r>
          </w:p>
        </w:tc>
      </w:tr>
      <w:tr w:rsidR="000319CE" w:rsidRPr="00917096" w14:paraId="567E69A9" w14:textId="77777777" w:rsidTr="00D53B4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7E3AFF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Laveur D´yeux de sécurité B-SAFETY PremiumLine avec bac collecteur en acier inoxydable, pour montage au sol</w:t>
            </w:r>
          </w:p>
          <w:p w14:paraId="68AA0FD1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Pied d'appui avec 4 perçages de fixation en acier inoxydable, poli, dimensions 200 x 200 mm</w:t>
            </w:r>
          </w:p>
          <w:p w14:paraId="5F2DB431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vertical 1 1/4" en acier inoxydable, poli, avec Raccord d’eau supérieurs et inférieurs F 1 1/4", hauteur totale 1 050 mm</w:t>
            </w:r>
          </w:p>
          <w:p w14:paraId="7766B1E2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Tube de raccordement en acier inoxydable pour un montage et un alignement aisés de la douche, poli - Robinet à boisseau sphérique 1/2" en acier inoxydable, avec levier de commande PUSH, certifié et homologué selon la norme DIN-DVGW </w:t>
            </w:r>
          </w:p>
          <w:p w14:paraId="39C3357F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commande en acier inoxydable, poli, longueur 240 mm, avec grand signal « PUSH », fluorescent selon la norme NF 67510</w:t>
            </w:r>
          </w:p>
          <w:p w14:paraId="10E80F7F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de 14 litres / minute pour un type de jet conforme aux normes lors d'une plage de fonctionnement définie à une pression d'écoulement de 2,5 à 5 bar</w:t>
            </w:r>
          </w:p>
          <w:p w14:paraId="31A7441E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Pommes de douche haute performance à large jet en acier inoxydable, polies, avec plaque de vaporisateur en plastique, résistantes au calcaire, avec protection en caoutchouc et cache-poussière étanche, avec mécanisme rabattable, montées au moyen d'une fourche de distribution </w:t>
            </w:r>
          </w:p>
          <w:p w14:paraId="78ED0996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Bac collecteur en acier inoxydable, diamètre 275 mm, poli, raccord d'évacuation M 1 1/4" </w:t>
            </w:r>
          </w:p>
          <w:p w14:paraId="3895C5C4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indicateur pour Laveur D´yeux selon NF EN ISO 7010 et ASR A1.3, film en PVC autocollant, dimensions 100 x 100 mm, distance de reconnaissance 10 mètres</w:t>
            </w:r>
          </w:p>
          <w:p w14:paraId="64D0B6DC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Hauteur totale 1 050 mm, portée 415 mm, largeur totale avec levier 410 mm</w:t>
            </w:r>
          </w:p>
          <w:p w14:paraId="3603FAC7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NF 1988 et NF EN 1717</w:t>
            </w:r>
          </w:p>
          <w:p w14:paraId="51B86A80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 et NF EN 15154-2:2006</w:t>
            </w:r>
          </w:p>
          <w:p w14:paraId="2ADA91E9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Certifié et homologué DIN-DVGW</w:t>
            </w:r>
          </w:p>
          <w:p w14:paraId="1E1C5038" w14:textId="77777777" w:rsidR="00917096" w:rsidRPr="002A228C" w:rsidRDefault="00917096" w:rsidP="00917096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</w:p>
          <w:p w14:paraId="3F3E2D24" w14:textId="77777777" w:rsidR="00917096" w:rsidRDefault="00917096" w:rsidP="00917096">
            <w:pPr>
              <w:ind w:right="46"/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2A228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 d'article : BR 305 095</w:t>
            </w:r>
          </w:p>
          <w:p w14:paraId="4F568BC7" w14:textId="77777777" w:rsidR="00917096" w:rsidRPr="00EB18A6" w:rsidRDefault="00917096" w:rsidP="00917096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463D38FE" w14:textId="77777777" w:rsidR="00917096" w:rsidRPr="00EB18A6" w:rsidRDefault="00917096" w:rsidP="00917096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EB18A6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35C05119" w14:textId="77777777" w:rsidR="00917096" w:rsidRPr="002A228C" w:rsidRDefault="00917096" w:rsidP="00917096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débit minimale : 2,5 bar</w:t>
            </w:r>
          </w:p>
          <w:p w14:paraId="2DF40A58" w14:textId="77777777" w:rsidR="00917096" w:rsidRPr="002A228C" w:rsidRDefault="00917096" w:rsidP="00917096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Pression de service : 2,5 à 5 bars</w:t>
            </w:r>
          </w:p>
          <w:p w14:paraId="063D98C8" w14:textId="77777777" w:rsidR="00917096" w:rsidRPr="002A228C" w:rsidRDefault="00917096" w:rsidP="00917096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Débit : 14 litres / minute</w:t>
            </w:r>
          </w:p>
          <w:p w14:paraId="041AD6B9" w14:textId="77777777" w:rsidR="00917096" w:rsidRPr="002A228C" w:rsidRDefault="00917096" w:rsidP="00917096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Raccord d’eau :  F 1 1/4"</w:t>
            </w:r>
          </w:p>
          <w:p w14:paraId="14AC352D" w14:textId="77777777" w:rsidR="00917096" w:rsidRPr="002A228C" w:rsidRDefault="00917096" w:rsidP="00917096">
            <w:pPr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Évacuation de l'eau : M 1 1/4"</w:t>
            </w:r>
          </w:p>
          <w:p w14:paraId="73CE9030" w14:textId="2D80BB24" w:rsidR="000319CE" w:rsidRPr="00D44590" w:rsidRDefault="00917096" w:rsidP="00917096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2A228C">
              <w:rPr>
                <w:rFonts w:ascii="Arial" w:hAnsi="Arial" w:cs="Arial"/>
                <w:bCs/>
                <w:sz w:val="18"/>
                <w:lang w:val="en-US"/>
              </w:rPr>
              <w:t>Dimensions (H x L x P) : 1050 x 410 x 415 mm</w:t>
            </w:r>
          </w:p>
        </w:tc>
      </w:tr>
    </w:tbl>
    <w:p w14:paraId="4AA86BB5" w14:textId="77777777" w:rsidR="00941E83" w:rsidRPr="00D44590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D44590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049F" w14:textId="77777777" w:rsidR="001C7327" w:rsidRDefault="001C7327" w:rsidP="00323468">
      <w:r>
        <w:separator/>
      </w:r>
    </w:p>
  </w:endnote>
  <w:endnote w:type="continuationSeparator" w:id="0">
    <w:p w14:paraId="1D864F6C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D2F3" w14:textId="77777777" w:rsidR="00C63563" w:rsidRDefault="00C635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48D6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85CCF">
      <w:rPr>
        <w:rFonts w:ascii="Arial" w:hAnsi="Arial" w:cs="Arial"/>
        <w:sz w:val="18"/>
        <w:szCs w:val="18"/>
      </w:rPr>
      <w:t>p</w:t>
    </w:r>
    <w:r w:rsidR="000319CE">
      <w:rPr>
        <w:rFonts w:ascii="Arial" w:hAnsi="Arial" w:cs="Arial"/>
        <w:sz w:val="18"/>
        <w:szCs w:val="18"/>
      </w:rPr>
      <w:t>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4459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D74531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4459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FA820FF" w14:textId="77777777" w:rsidR="00DF5697" w:rsidRDefault="00DF5697">
    <w:pPr>
      <w:pStyle w:val="Fuzeile"/>
    </w:pPr>
  </w:p>
  <w:p w14:paraId="400695CD" w14:textId="184762B6" w:rsidR="00DF5697" w:rsidRDefault="00C63563">
    <w:pPr>
      <w:pStyle w:val="Fuzeile"/>
    </w:pPr>
    <w:r>
      <w:rPr>
        <w:noProof/>
      </w:rPr>
      <w:drawing>
        <wp:inline distT="0" distB="0" distL="0" distR="0" wp14:anchorId="05A295D8" wp14:editId="495B3C03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90F8" w14:textId="77777777" w:rsidR="00C63563" w:rsidRDefault="00C635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C0CCF" w14:textId="77777777" w:rsidR="001C7327" w:rsidRDefault="001C7327" w:rsidP="00323468">
      <w:r>
        <w:separator/>
      </w:r>
    </w:p>
  </w:footnote>
  <w:footnote w:type="continuationSeparator" w:id="0">
    <w:p w14:paraId="1FF39F25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F8CD" w14:textId="77777777" w:rsidR="00C63563" w:rsidRDefault="00C635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2F8A" w14:textId="77777777" w:rsidR="00DF5697" w:rsidRDefault="000319CE">
    <w:pPr>
      <w:pStyle w:val="Kopfzeile"/>
    </w:pPr>
    <w:r>
      <w:rPr>
        <w:noProof/>
      </w:rPr>
      <w:drawing>
        <wp:inline distT="0" distB="0" distL="0" distR="0" wp14:anchorId="669C75CC" wp14:editId="1B5FF8F1">
          <wp:extent cx="7560310" cy="1266400"/>
          <wp:effectExtent l="0" t="0" r="2540" b="0"/>
          <wp:docPr id="4" name="Bild 4" descr="C:\Users\frank\AppData\Local\Microsoft\Windows\INetCache\Content.Word\Kopfzeile-Ausschreibungstexte-06-Sicherheits-Augen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Kopfzeile-Ausschreibungstexte-06-Sicherheits-Augen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A759" w14:textId="77777777" w:rsidR="00C63563" w:rsidRDefault="00C635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5p4xRpjS5+ZFH01m4NBXv5OaUsR215sl7E4hKZhHS/y4Drj6aPZOs1rltcgimCl7xK5/rtSHsEJzvpOndjGfA==" w:salt="QL9vjtnPEOamUVkwjYH6b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9CE"/>
    <w:rsid w:val="00032D27"/>
    <w:rsid w:val="00032E0E"/>
    <w:rsid w:val="00033DB3"/>
    <w:rsid w:val="000343DD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6B1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5A6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096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CCF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284A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563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5B25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590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4531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68B0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6612120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1674</Characters>
  <Application>Microsoft Office Word</Application>
  <DocSecurity>8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11</cp:revision>
  <cp:lastPrinted>2013-12-16T07:55:00Z</cp:lastPrinted>
  <dcterms:created xsi:type="dcterms:W3CDTF">2020-12-23T15:11:00Z</dcterms:created>
  <dcterms:modified xsi:type="dcterms:W3CDTF">2024-08-19T14:05:00Z</dcterms:modified>
</cp:coreProperties>
</file>