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C38E5" w:rsidRPr="00341068" w14:paraId="5A5A6B67" w14:textId="77777777" w:rsidTr="00D53B4D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49AF99" w14:textId="77777777" w:rsidR="00FC38E5" w:rsidRPr="00281156" w:rsidRDefault="00FC38E5" w:rsidP="00D53B4D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270 095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25EC4" w14:textId="77777777" w:rsidR="00FC38E5" w:rsidRPr="000C54E7" w:rsidRDefault="00FC38E5" w:rsidP="00D53B4D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0C54E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Lav</w:t>
            </w:r>
            <w:r w:rsidR="006B234F" w:rsidRPr="000C54E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eur D´yeux de sécurité </w:t>
            </w:r>
            <w:r w:rsidRPr="000C54E7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PremiumLine dans un coffret en acier inoxydable, pour montage mural encastré</w:t>
            </w:r>
          </w:p>
        </w:tc>
      </w:tr>
      <w:tr w:rsidR="00FC38E5" w:rsidRPr="009A7474" w14:paraId="45E9B4D4" w14:textId="77777777" w:rsidTr="00D53B4D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0BF3FB" w14:textId="77777777" w:rsidR="00341068" w:rsidRPr="008C5B1C" w:rsidRDefault="00341068" w:rsidP="00341068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C5B1C">
              <w:rPr>
                <w:rFonts w:ascii="Arial" w:hAnsi="Arial" w:cs="Arial"/>
                <w:bCs/>
                <w:sz w:val="18"/>
                <w:szCs w:val="18"/>
                <w:lang w:val="en-US"/>
              </w:rPr>
              <w:t>Laveur D´yeux de sécurité PremiumLine dans un coffret en acier inoxydable, pour montage mural encastré</w:t>
            </w:r>
          </w:p>
          <w:p w14:paraId="7E9BDF23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Coffret en acier inoxydable poli, pour montage mural, dimensions (H x L x P) : 4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40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 x 30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 x 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42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 mm, dimensions du trou de montage (H x L) : 3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93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 x 2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73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 mm</w:t>
            </w:r>
          </w:p>
          <w:p w14:paraId="3CCC44C4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Porte battante intégrée en acier inoxydable, polie, avec déclenchement simultané du Laveur D´yeux lors du pivotement de la porte vers le bas</w:t>
            </w:r>
          </w:p>
          <w:p w14:paraId="0376E135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Panneau indicateur "OPEN" pour une utilisation sans confusion possible en cas d'urgence, orange, photoluminescent selon DIN 67510</w:t>
            </w:r>
          </w:p>
          <w:p w14:paraId="02AA651B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 xml:space="preserve">- Robinet à boisseau sphérique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3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</w:t>
            </w:r>
            <w:r w:rsidRPr="008C5B1C">
              <w:rPr>
                <w:rFonts w:ascii="Arial" w:hAnsi="Arial"/>
                <w:sz w:val="18"/>
                <w:szCs w:val="18"/>
                <w:lang w:val="en-US"/>
              </w:rPr>
              <w:t>" en acier inoxydable, avec commande de porte battante, certifié et homologué DIN-DVGW</w:t>
            </w:r>
          </w:p>
          <w:p w14:paraId="5DF56EC9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Pommes de douche haute performance à large jet en acier inoxydable, polies, avec plaque de vaporisateur en plastique, résistantes au calcaire, avec protection en caoutchouc et cache-poussière étanche avec mécanisme rabattable, montées au moyen d'une fourche de distribution</w:t>
            </w:r>
          </w:p>
          <w:p w14:paraId="2BA7F4C8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Régulateur de débit automatique intégré de 14 litres / minute pour un type de jet conforme aux normes lors d'une plage de fonctionnement définie à une pression d'écoulement de 2,5 à 5 bar</w:t>
            </w:r>
          </w:p>
          <w:p w14:paraId="65666C61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Avec panneau indicateur pour Laveur D´yeux selon NF EN ISO 7010 et ASR A1.3 sur la porte battante, film en PVC autocollant, dimensions 100 x 100 mm, distance de reconnaissance 10 mètres</w:t>
            </w:r>
          </w:p>
          <w:p w14:paraId="2558A945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</w:rPr>
            </w:pPr>
            <w:r w:rsidRPr="008C5B1C">
              <w:rPr>
                <w:rFonts w:ascii="Arial" w:hAnsi="Arial"/>
                <w:sz w:val="18"/>
                <w:szCs w:val="18"/>
              </w:rPr>
              <w:t>- Hauteur 4</w:t>
            </w:r>
            <w:r>
              <w:rPr>
                <w:rFonts w:ascii="Arial" w:hAnsi="Arial"/>
                <w:sz w:val="18"/>
                <w:szCs w:val="18"/>
              </w:rPr>
              <w:t>40</w:t>
            </w:r>
            <w:r w:rsidRPr="008C5B1C">
              <w:rPr>
                <w:rFonts w:ascii="Arial" w:hAnsi="Arial"/>
                <w:sz w:val="18"/>
                <w:szCs w:val="18"/>
              </w:rPr>
              <w:t xml:space="preserve"> mm, largeur 3</w:t>
            </w:r>
            <w:r>
              <w:rPr>
                <w:rFonts w:ascii="Arial" w:hAnsi="Arial"/>
                <w:sz w:val="18"/>
                <w:szCs w:val="18"/>
              </w:rPr>
              <w:t>00</w:t>
            </w:r>
            <w:r w:rsidRPr="008C5B1C">
              <w:rPr>
                <w:rFonts w:ascii="Arial" w:hAnsi="Arial"/>
                <w:sz w:val="18"/>
                <w:szCs w:val="18"/>
              </w:rPr>
              <w:t xml:space="preserve"> mm, profondeur 1</w:t>
            </w:r>
            <w:r>
              <w:rPr>
                <w:rFonts w:ascii="Arial" w:hAnsi="Arial"/>
                <w:sz w:val="18"/>
                <w:szCs w:val="18"/>
              </w:rPr>
              <w:t>42</w:t>
            </w:r>
            <w:r w:rsidRPr="008C5B1C">
              <w:rPr>
                <w:rFonts w:ascii="Arial" w:hAnsi="Arial"/>
                <w:sz w:val="18"/>
                <w:szCs w:val="18"/>
              </w:rPr>
              <w:t xml:space="preserve"> mm</w:t>
            </w:r>
          </w:p>
          <w:p w14:paraId="55628259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</w:rPr>
            </w:pPr>
            <w:r w:rsidRPr="008C5B1C">
              <w:rPr>
                <w:rFonts w:ascii="Arial" w:hAnsi="Arial"/>
                <w:sz w:val="18"/>
                <w:szCs w:val="18"/>
              </w:rPr>
              <w:t>- Dimensions du trou de montage 3</w:t>
            </w:r>
            <w:r>
              <w:rPr>
                <w:rFonts w:ascii="Arial" w:hAnsi="Arial"/>
                <w:sz w:val="18"/>
                <w:szCs w:val="18"/>
              </w:rPr>
              <w:t>93</w:t>
            </w:r>
            <w:r w:rsidRPr="008C5B1C">
              <w:rPr>
                <w:rFonts w:ascii="Arial" w:hAnsi="Arial"/>
                <w:sz w:val="18"/>
                <w:szCs w:val="18"/>
              </w:rPr>
              <w:t xml:space="preserve"> x 2</w:t>
            </w:r>
            <w:r>
              <w:rPr>
                <w:rFonts w:ascii="Arial" w:hAnsi="Arial"/>
                <w:sz w:val="18"/>
                <w:szCs w:val="18"/>
              </w:rPr>
              <w:t>73</w:t>
            </w:r>
            <w:r w:rsidRPr="008C5B1C">
              <w:rPr>
                <w:rFonts w:ascii="Arial" w:hAnsi="Arial"/>
                <w:sz w:val="18"/>
                <w:szCs w:val="18"/>
              </w:rPr>
              <w:t xml:space="preserve"> mm</w:t>
            </w:r>
          </w:p>
          <w:p w14:paraId="3F2F78B5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</w:rPr>
            </w:pPr>
            <w:r w:rsidRPr="008C5B1C">
              <w:rPr>
                <w:rFonts w:ascii="Arial" w:hAnsi="Arial"/>
                <w:sz w:val="18"/>
                <w:szCs w:val="18"/>
              </w:rPr>
              <w:t>- Hauteur de pose 865 mm (± 200 mm)</w:t>
            </w:r>
          </w:p>
          <w:p w14:paraId="1B369292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</w:rPr>
            </w:pPr>
            <w:r w:rsidRPr="008C5B1C">
              <w:rPr>
                <w:rFonts w:ascii="Arial" w:hAnsi="Arial"/>
                <w:sz w:val="18"/>
                <w:szCs w:val="18"/>
              </w:rPr>
              <w:t>- Selon BGI/GUV-I 850-0, NF 1988 et NF EN 1717</w:t>
            </w:r>
          </w:p>
          <w:p w14:paraId="17A1A436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</w:rPr>
            </w:pPr>
            <w:r w:rsidRPr="008C5B1C">
              <w:rPr>
                <w:rFonts w:ascii="Arial" w:hAnsi="Arial"/>
                <w:sz w:val="18"/>
                <w:szCs w:val="18"/>
              </w:rPr>
              <w:t>- Selon ANSI Z358.1-2014 et NF EN 15154-2:2006</w:t>
            </w:r>
          </w:p>
          <w:p w14:paraId="2F2575CC" w14:textId="77777777" w:rsidR="00341068" w:rsidRPr="008C5B1C" w:rsidRDefault="00341068" w:rsidP="0034106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C5B1C">
              <w:rPr>
                <w:rFonts w:ascii="Arial" w:hAnsi="Arial"/>
                <w:sz w:val="18"/>
                <w:szCs w:val="18"/>
                <w:lang w:val="en-US"/>
              </w:rPr>
              <w:t>- Certifié et homologué DIN-DVGW</w:t>
            </w:r>
          </w:p>
          <w:p w14:paraId="585D0BF0" w14:textId="4B24E634" w:rsidR="009A7474" w:rsidRDefault="00341068" w:rsidP="00341068">
            <w:pPr>
              <w:ind w:right="4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C5B1C">
              <w:rPr>
                <w:rFonts w:ascii="Arial" w:hAnsi="Arial" w:cs="Arial"/>
                <w:sz w:val="18"/>
                <w:szCs w:val="18"/>
                <w:lang w:val="en-US"/>
              </w:rPr>
              <w:t>Marque : B-SAFETY ou équivalent</w:t>
            </w:r>
            <w:r w:rsidRPr="008C5B1C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8C5B1C">
              <w:rPr>
                <w:rFonts w:ascii="Arial" w:hAnsi="Arial" w:cs="Arial"/>
                <w:bCs/>
                <w:sz w:val="18"/>
                <w:szCs w:val="18"/>
                <w:lang w:val="en-US"/>
              </w:rPr>
              <w:t>Numéro d’article : BR 270 095</w:t>
            </w:r>
          </w:p>
          <w:p w14:paraId="6023CEE0" w14:textId="77777777" w:rsidR="00341068" w:rsidRPr="00EB18A6" w:rsidRDefault="00341068" w:rsidP="00341068">
            <w:pPr>
              <w:ind w:right="46"/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</w:p>
          <w:p w14:paraId="049FE7B5" w14:textId="77777777" w:rsidR="009A7474" w:rsidRPr="00EB18A6" w:rsidRDefault="009A7474" w:rsidP="009A7474">
            <w:pPr>
              <w:ind w:right="46"/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  <w:r w:rsidRPr="00EB18A6"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  <w:t>Caractéristiques techniques</w:t>
            </w:r>
          </w:p>
          <w:p w14:paraId="0588C55A" w14:textId="77777777" w:rsidR="009A7474" w:rsidRPr="002A228C" w:rsidRDefault="009A7474" w:rsidP="009A7474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Pression de débit minimale : 2,5 bar</w:t>
            </w:r>
          </w:p>
          <w:p w14:paraId="6B07C2D1" w14:textId="77777777" w:rsidR="009A7474" w:rsidRPr="002A228C" w:rsidRDefault="009A7474" w:rsidP="009A7474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Pression de service : 2,5 à 5 bars</w:t>
            </w:r>
          </w:p>
          <w:p w14:paraId="23C9C3D0" w14:textId="77777777" w:rsidR="009A7474" w:rsidRPr="002A228C" w:rsidRDefault="009A7474" w:rsidP="009A7474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Débit : 14 litres / minute</w:t>
            </w:r>
          </w:p>
          <w:p w14:paraId="0E69CE05" w14:textId="77777777" w:rsidR="009A7474" w:rsidRPr="002A228C" w:rsidRDefault="009A7474" w:rsidP="009A7474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Raccord d’eau :  F 3/4"</w:t>
            </w:r>
          </w:p>
          <w:p w14:paraId="0C1145ED" w14:textId="30472C49" w:rsidR="009A7474" w:rsidRPr="002A228C" w:rsidRDefault="009A7474" w:rsidP="009A7474">
            <w:pPr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Evacuation de l'eau : M</w:t>
            </w:r>
            <w:r w:rsidR="00577DEF">
              <w:rPr>
                <w:rFonts w:ascii="Arial" w:hAnsi="Arial" w:cs="Arial"/>
                <w:bCs/>
                <w:sz w:val="18"/>
                <w:lang w:val="en-US"/>
              </w:rPr>
              <w:t xml:space="preserve"> 1 </w:t>
            </w:r>
            <w:r w:rsidR="00341068">
              <w:rPr>
                <w:rFonts w:ascii="Arial" w:hAnsi="Arial" w:cs="Arial"/>
                <w:bCs/>
                <w:sz w:val="18"/>
                <w:lang w:val="en-US"/>
              </w:rPr>
              <w:t>1</w:t>
            </w:r>
            <w:r w:rsidRPr="002A228C">
              <w:rPr>
                <w:rFonts w:ascii="Arial" w:hAnsi="Arial" w:cs="Arial"/>
                <w:bCs/>
                <w:sz w:val="18"/>
                <w:lang w:val="en-US"/>
              </w:rPr>
              <w:t>/4"</w:t>
            </w:r>
          </w:p>
          <w:p w14:paraId="7DAF374E" w14:textId="7BE70E12" w:rsidR="00FC38E5" w:rsidRPr="000C54E7" w:rsidRDefault="009A7474" w:rsidP="009A7474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2A228C">
              <w:rPr>
                <w:rFonts w:ascii="Arial" w:hAnsi="Arial" w:cs="Arial"/>
                <w:bCs/>
                <w:sz w:val="18"/>
                <w:lang w:val="en-US"/>
              </w:rPr>
              <w:t>Dimensions (H x L x P) : 4</w:t>
            </w:r>
            <w:r w:rsidR="00341068">
              <w:rPr>
                <w:rFonts w:ascii="Arial" w:hAnsi="Arial" w:cs="Arial"/>
                <w:bCs/>
                <w:sz w:val="18"/>
                <w:lang w:val="en-US"/>
              </w:rPr>
              <w:t>4</w:t>
            </w:r>
            <w:r w:rsidR="004D1E68">
              <w:rPr>
                <w:rFonts w:ascii="Arial" w:hAnsi="Arial" w:cs="Arial"/>
                <w:bCs/>
                <w:sz w:val="18"/>
                <w:lang w:val="en-US"/>
              </w:rPr>
              <w:t>0</w:t>
            </w:r>
            <w:r w:rsidRPr="002A228C">
              <w:rPr>
                <w:rFonts w:ascii="Arial" w:hAnsi="Arial" w:cs="Arial"/>
                <w:bCs/>
                <w:sz w:val="18"/>
                <w:lang w:val="en-US"/>
              </w:rPr>
              <w:t xml:space="preserve"> x 30</w:t>
            </w:r>
            <w:r w:rsidR="004D1E68">
              <w:rPr>
                <w:rFonts w:ascii="Arial" w:hAnsi="Arial" w:cs="Arial"/>
                <w:bCs/>
                <w:sz w:val="18"/>
                <w:lang w:val="en-US"/>
              </w:rPr>
              <w:t>0</w:t>
            </w:r>
            <w:r w:rsidRPr="002A228C">
              <w:rPr>
                <w:rFonts w:ascii="Arial" w:hAnsi="Arial" w:cs="Arial"/>
                <w:bCs/>
                <w:sz w:val="18"/>
                <w:lang w:val="en-US"/>
              </w:rPr>
              <w:t xml:space="preserve"> x 1</w:t>
            </w:r>
            <w:r w:rsidR="004D1E68">
              <w:rPr>
                <w:rFonts w:ascii="Arial" w:hAnsi="Arial" w:cs="Arial"/>
                <w:bCs/>
                <w:sz w:val="18"/>
                <w:lang w:val="en-US"/>
              </w:rPr>
              <w:t>42</w:t>
            </w:r>
            <w:r w:rsidRPr="002A228C">
              <w:rPr>
                <w:rFonts w:ascii="Arial" w:hAnsi="Arial" w:cs="Arial"/>
                <w:bCs/>
                <w:sz w:val="18"/>
                <w:lang w:val="en-US"/>
              </w:rPr>
              <w:t xml:space="preserve"> mm</w:t>
            </w:r>
          </w:p>
        </w:tc>
      </w:tr>
    </w:tbl>
    <w:p w14:paraId="31CB0ED8" w14:textId="77777777" w:rsidR="00941E83" w:rsidRPr="000C54E7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0C54E7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75858" w14:textId="77777777" w:rsidR="001C7327" w:rsidRDefault="001C7327" w:rsidP="00323468">
      <w:r>
        <w:separator/>
      </w:r>
    </w:p>
  </w:endnote>
  <w:endnote w:type="continuationSeparator" w:id="0">
    <w:p w14:paraId="4652F7CF" w14:textId="77777777" w:rsidR="001C7327" w:rsidRDefault="001C732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9482" w14:textId="77777777" w:rsidR="00370B29" w:rsidRDefault="00370B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6C48" w14:textId="77777777" w:rsidR="00DF5697" w:rsidRDefault="00DF569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277C5">
      <w:rPr>
        <w:rFonts w:ascii="Arial" w:hAnsi="Arial" w:cs="Arial"/>
        <w:sz w:val="18"/>
        <w:szCs w:val="18"/>
      </w:rPr>
      <w:t>p</w:t>
    </w:r>
    <w:r w:rsidR="00FC38E5">
      <w:rPr>
        <w:rFonts w:ascii="Arial" w:hAnsi="Arial" w:cs="Arial"/>
        <w:sz w:val="18"/>
        <w:szCs w:val="18"/>
      </w:rPr>
      <w:t>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C54E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="006B234F">
      <w:rPr>
        <w:rFonts w:ascii="Arial" w:hAnsi="Arial" w:cs="Arial"/>
        <w:sz w:val="18"/>
        <w:szCs w:val="18"/>
      </w:rPr>
      <w:t xml:space="preserve"> 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C54E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3D7F221" w14:textId="77777777" w:rsidR="00DF5697" w:rsidRDefault="00DF5697">
    <w:pPr>
      <w:pStyle w:val="Fuzeile"/>
    </w:pPr>
  </w:p>
  <w:p w14:paraId="1E70AC17" w14:textId="4CEABC8E" w:rsidR="00DF5697" w:rsidRDefault="00370B29">
    <w:pPr>
      <w:pStyle w:val="Fuzeile"/>
    </w:pPr>
    <w:r>
      <w:rPr>
        <w:noProof/>
      </w:rPr>
      <w:drawing>
        <wp:inline distT="0" distB="0" distL="0" distR="0" wp14:anchorId="64506721" wp14:editId="7B914B21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5DEC" w14:textId="77777777" w:rsidR="00370B29" w:rsidRDefault="00370B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CA855" w14:textId="77777777" w:rsidR="001C7327" w:rsidRDefault="001C7327" w:rsidP="00323468">
      <w:r>
        <w:separator/>
      </w:r>
    </w:p>
  </w:footnote>
  <w:footnote w:type="continuationSeparator" w:id="0">
    <w:p w14:paraId="6A9E5B87" w14:textId="77777777" w:rsidR="001C7327" w:rsidRDefault="001C732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3DA8B" w14:textId="77777777" w:rsidR="00370B29" w:rsidRDefault="00370B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D884" w14:textId="77777777" w:rsidR="00DF5697" w:rsidRDefault="00FC38E5">
    <w:pPr>
      <w:pStyle w:val="Kopfzeile"/>
    </w:pPr>
    <w:r>
      <w:rPr>
        <w:noProof/>
      </w:rPr>
      <w:drawing>
        <wp:inline distT="0" distB="0" distL="0" distR="0" wp14:anchorId="1D69AE62" wp14:editId="7A53AECE">
          <wp:extent cx="7560310" cy="1266400"/>
          <wp:effectExtent l="0" t="0" r="2540" b="0"/>
          <wp:docPr id="4" name="Bild 4" descr="C:\Users\frank\AppData\Local\Microsoft\Windows\INetCache\Content.Word\Kopfzeile-Ausschreibungstexte-06-Sicherheits-Augen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k\AppData\Local\Microsoft\Windows\INetCache\Content.Word\Kopfzeile-Ausschreibungstexte-06-Sicherheits-Augen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D256" w14:textId="77777777" w:rsidR="00370B29" w:rsidRDefault="00370B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A6oGKpNa5rmU5fTCFMlOhTvdC9QYDH3EtnU+0TPnIBzyYGIzxVD1tpChLpV9mT/wklUUNxA82i1knh3LKuE4A==" w:salt="lgbxX3NbuYnJusN3EUOcvA==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54E7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05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068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0B29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474D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1E68"/>
    <w:rsid w:val="004D2530"/>
    <w:rsid w:val="004D4179"/>
    <w:rsid w:val="004D4505"/>
    <w:rsid w:val="004D4664"/>
    <w:rsid w:val="004D4A87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DEF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696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27B1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34F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7C5"/>
    <w:rsid w:val="00727DB3"/>
    <w:rsid w:val="007303AB"/>
    <w:rsid w:val="007303EC"/>
    <w:rsid w:val="00731E7A"/>
    <w:rsid w:val="00732566"/>
    <w:rsid w:val="007325F6"/>
    <w:rsid w:val="00732BDC"/>
    <w:rsid w:val="0073329C"/>
    <w:rsid w:val="00733D4E"/>
    <w:rsid w:val="00733F50"/>
    <w:rsid w:val="00734070"/>
    <w:rsid w:val="007346FC"/>
    <w:rsid w:val="0073711D"/>
    <w:rsid w:val="0073767E"/>
    <w:rsid w:val="00740404"/>
    <w:rsid w:val="00740A95"/>
    <w:rsid w:val="00740B3C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025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474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4DC0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388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2E21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268"/>
    <w:rsid w:val="00CB2795"/>
    <w:rsid w:val="00CB31AC"/>
    <w:rsid w:val="00CB518A"/>
    <w:rsid w:val="00CB6107"/>
    <w:rsid w:val="00CB6DCC"/>
    <w:rsid w:val="00CB7165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2A6B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228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38E5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C1B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FE22CE8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13</cp:revision>
  <cp:lastPrinted>2013-12-16T07:55:00Z</cp:lastPrinted>
  <dcterms:created xsi:type="dcterms:W3CDTF">2020-12-23T15:01:00Z</dcterms:created>
  <dcterms:modified xsi:type="dcterms:W3CDTF">2024-11-07T11:13:00Z</dcterms:modified>
</cp:coreProperties>
</file>