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008AD" w:rsidRPr="00A2745F" w14:paraId="773E09C3" w14:textId="77777777" w:rsidTr="00D53B4D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6C99EC" w14:textId="77777777" w:rsidR="00C008AD" w:rsidRPr="00281156" w:rsidRDefault="00C008AD" w:rsidP="00D53B4D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281156">
              <w:rPr>
                <w:rFonts w:ascii="Arial Black" w:hAnsi="Arial Black" w:cs="Arial"/>
                <w:sz w:val="20"/>
                <w:szCs w:val="20"/>
              </w:rPr>
              <w:t>BR 250 095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D59C095" w14:textId="77777777" w:rsidR="00C008AD" w:rsidRPr="002A098E" w:rsidRDefault="00C008AD" w:rsidP="00D53B4D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2A098E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Lav</w:t>
            </w:r>
            <w:r w:rsidR="009F32D0" w:rsidRPr="002A098E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eur D´yeux de sécurité </w:t>
            </w:r>
            <w:r w:rsidRPr="002A098E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PremiumLine avec deux pommes de douche à 45°, pour montage mural apparent</w:t>
            </w:r>
          </w:p>
        </w:tc>
      </w:tr>
      <w:tr w:rsidR="00C008AD" w:rsidRPr="00A2745F" w14:paraId="385635F6" w14:textId="77777777" w:rsidTr="00D53B4D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064DB2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Laveur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D´yeux de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sécurité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B-SAFETY PremiumLine avec deux pommes de douche à 45°, pour montage mural apparent</w:t>
            </w:r>
          </w:p>
          <w:p w14:paraId="74DF5338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bride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murale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à 3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voies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en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acier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inoxydable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avec 2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raccords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pour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l'intégration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dans un conduit de circulation, plaque de montage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en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acier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inoxydable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avec 4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trous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de fixation,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finition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polie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raccord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d’eau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F 3/4"</w:t>
            </w:r>
          </w:p>
          <w:p w14:paraId="368875F8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bouchon 3/4"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en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acier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inoxydable</w:t>
            </w:r>
            <w:proofErr w:type="spellEnd"/>
          </w:p>
          <w:p w14:paraId="2C2270DB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Tube de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raccordement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en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acier</w:t>
            </w:r>
            <w:proofErr w:type="spell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inoxydable pour un montage et un alignement aisés de la douche, poli - Robinet à boisseau sphérique de 1/2" en acier inoxydable, avec levier de commande PUSH, certifié et homologué DIN-DVGW </w:t>
            </w:r>
          </w:p>
          <w:p w14:paraId="40503928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Panneau de commande en acier inoxydable, poli, longueur 130 mm, avec grand signal « PUSH », fluorescent selon NF 67510</w:t>
            </w:r>
          </w:p>
          <w:p w14:paraId="60AD84D4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Régulateur de débit automatique intégré de 14 litres / minute pour un type de jet conforme aux normes lors d'une plage de fonctionnement définie à une pression d'écoulement de 1,5 à 5 bar</w:t>
            </w:r>
          </w:p>
          <w:p w14:paraId="7BCD95EC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Pommes de douche haute performance à large jet en acier inoxydable, polies, coudées à 45°, avec plaque de pulvérisateur en plastique, résistantes au calcaire, avec protection en caoutchouc et cache-poussière étanche avec mécanisme rabattable, montées au moyen d'une fourche de distribution</w:t>
            </w:r>
          </w:p>
          <w:p w14:paraId="18FD87EE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Panneau indicateur pour Laveur D´yeux selon NF EN ISO 7010 et ASR A1.3, film en PVC autocollant, dimensions 100 x 100 mm, distance de reconnaissance 10 mètres</w:t>
            </w:r>
          </w:p>
          <w:p w14:paraId="51547F6A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Hauteur 200 mm, portée 350 mm, largeur totale avec levier 250 mm</w:t>
            </w:r>
          </w:p>
          <w:p w14:paraId="31A8EA10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Hauteur de pose 900 mm (± 200 mm)</w:t>
            </w:r>
          </w:p>
          <w:p w14:paraId="38283883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Selon BGI/GUV-I 850-0, NF 1988 et NF EN 1717</w:t>
            </w:r>
          </w:p>
          <w:p w14:paraId="7A0CC51D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Selon ANSI Z358.1-2014 et NF EN 15154-2:2006</w:t>
            </w:r>
          </w:p>
          <w:p w14:paraId="56F2ED55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- Certifié et homologué DIN-DVGW</w:t>
            </w:r>
          </w:p>
          <w:p w14:paraId="4087C333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gram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Marque :</w:t>
            </w:r>
            <w:proofErr w:type="gram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B-SAFETY ou équivalent</w:t>
            </w:r>
          </w:p>
          <w:p w14:paraId="335855E4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Numéro </w:t>
            </w:r>
            <w:proofErr w:type="gram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d'article :</w:t>
            </w:r>
            <w:proofErr w:type="gram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BR 250 095</w:t>
            </w:r>
          </w:p>
          <w:p w14:paraId="5EE3E7EA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6844DEE9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83DF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Caractéristiques techniques</w:t>
            </w:r>
          </w:p>
          <w:p w14:paraId="352887DB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Pression de débit </w:t>
            </w:r>
            <w:proofErr w:type="gram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minimale :</w:t>
            </w:r>
            <w:proofErr w:type="gramEnd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1,5 </w:t>
            </w:r>
            <w:proofErr w:type="gramStart"/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bar</w:t>
            </w:r>
            <w:proofErr w:type="gramEnd"/>
          </w:p>
          <w:p w14:paraId="6EF0B605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Pression de service : 1,5 à 5 bars</w:t>
            </w:r>
          </w:p>
          <w:p w14:paraId="2383D960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Débit : 14 litres / minute</w:t>
            </w:r>
          </w:p>
          <w:p w14:paraId="1436FF96" w14:textId="77777777" w:rsidR="00E83DFF" w:rsidRPr="00E83DFF" w:rsidRDefault="00E83DFF" w:rsidP="00E83DFF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Raccord d’eau :  F 3/4"</w:t>
            </w:r>
          </w:p>
          <w:p w14:paraId="450A5470" w14:textId="1CF7CA74" w:rsidR="00C008AD" w:rsidRPr="00A2745F" w:rsidRDefault="00E83DFF" w:rsidP="00E83DFF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US"/>
              </w:rPr>
            </w:pPr>
            <w:r w:rsidRPr="00E83DFF">
              <w:rPr>
                <w:rFonts w:ascii="Arial" w:hAnsi="Arial" w:cs="Arial"/>
                <w:bCs/>
                <w:sz w:val="18"/>
                <w:szCs w:val="18"/>
                <w:lang w:val="en-US"/>
              </w:rPr>
              <w:t>Dimensions (H x L x P) : 200 x 250 x 350 mm</w:t>
            </w:r>
          </w:p>
        </w:tc>
      </w:tr>
      <w:bookmarkEnd w:id="0"/>
      <w:bookmarkEnd w:id="1"/>
    </w:tbl>
    <w:p w14:paraId="5E610012" w14:textId="77777777" w:rsidR="00941E83" w:rsidRPr="00A2745F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2745F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8F88" w14:textId="77777777" w:rsidR="001C7327" w:rsidRDefault="001C7327" w:rsidP="00323468">
      <w:r>
        <w:separator/>
      </w:r>
    </w:p>
  </w:endnote>
  <w:endnote w:type="continuationSeparator" w:id="0">
    <w:p w14:paraId="580E2631" w14:textId="77777777" w:rsidR="001C7327" w:rsidRDefault="001C732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4DE5" w14:textId="77777777" w:rsidR="00A2745F" w:rsidRDefault="00A274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60B" w14:textId="77777777" w:rsidR="00DF5697" w:rsidRDefault="00DF569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5E2E4C">
      <w:rPr>
        <w:rFonts w:ascii="Arial" w:hAnsi="Arial" w:cs="Arial"/>
        <w:sz w:val="18"/>
        <w:szCs w:val="18"/>
      </w:rPr>
      <w:t>p</w:t>
    </w:r>
    <w:r w:rsidR="00C008AD">
      <w:rPr>
        <w:rFonts w:ascii="Arial" w:hAnsi="Arial" w:cs="Arial"/>
        <w:sz w:val="18"/>
        <w:szCs w:val="18"/>
      </w:rPr>
      <w:t>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E2E4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="00405566">
      <w:rPr>
        <w:rFonts w:ascii="Arial" w:hAnsi="Arial" w:cs="Arial"/>
        <w:sz w:val="18"/>
        <w:szCs w:val="18"/>
      </w:rPr>
      <w:t xml:space="preserve"> 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E2E4C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B875255" w14:textId="77777777" w:rsidR="00DF5697" w:rsidRDefault="00DF5697">
    <w:pPr>
      <w:pStyle w:val="Fuzeile"/>
    </w:pPr>
  </w:p>
  <w:p w14:paraId="516E54BB" w14:textId="4C2A323E" w:rsidR="00DF5697" w:rsidRDefault="00A2745F">
    <w:pPr>
      <w:pStyle w:val="Fuzeile"/>
    </w:pPr>
    <w:r>
      <w:rPr>
        <w:noProof/>
      </w:rPr>
      <w:drawing>
        <wp:inline distT="0" distB="0" distL="0" distR="0" wp14:anchorId="09D64DEB" wp14:editId="7D77D83B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2E5" w14:textId="77777777" w:rsidR="00A2745F" w:rsidRDefault="00A274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FE01" w14:textId="77777777" w:rsidR="001C7327" w:rsidRDefault="001C7327" w:rsidP="00323468">
      <w:r>
        <w:separator/>
      </w:r>
    </w:p>
  </w:footnote>
  <w:footnote w:type="continuationSeparator" w:id="0">
    <w:p w14:paraId="02749ACA" w14:textId="77777777" w:rsidR="001C7327" w:rsidRDefault="001C732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6DF1" w14:textId="77777777" w:rsidR="00A2745F" w:rsidRDefault="00A274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D79F" w14:textId="77777777" w:rsidR="00DF5697" w:rsidRDefault="00C008AD">
    <w:pPr>
      <w:pStyle w:val="Kopfzeile"/>
    </w:pPr>
    <w:r>
      <w:rPr>
        <w:noProof/>
      </w:rPr>
      <w:drawing>
        <wp:inline distT="0" distB="0" distL="0" distR="0" wp14:anchorId="70DABEC0" wp14:editId="12D4B1E1">
          <wp:extent cx="7560310" cy="1266400"/>
          <wp:effectExtent l="0" t="0" r="2540" b="0"/>
          <wp:docPr id="4" name="Bild 4" descr="C:\Users\frank\AppData\Local\Microsoft\Windows\INetCache\Content.Word\Kopfzeile-Ausschreibungstexte-06-Sicherheits-Augen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k\AppData\Local\Microsoft\Windows\INetCache\Content.Word\Kopfzeile-Ausschreibungstexte-06-Sicherheits-Augen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B508" w14:textId="77777777" w:rsidR="00A2745F" w:rsidRDefault="00A274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TAlfRWibRo0gLuIigZhVdjlJHUB+5CX1rojsStF1HO2HUNwtBF2dHD0xRJPjUVSqwbWbK91wgHObFFYB7lq0g==" w:salt="jnkZSgnf5o8oExopfVUemw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2E4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98E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05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5566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785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2E4C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696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29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6BD8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170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32D0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5F"/>
    <w:rsid w:val="00A274B3"/>
    <w:rsid w:val="00A30C0F"/>
    <w:rsid w:val="00A30DD1"/>
    <w:rsid w:val="00A32721"/>
    <w:rsid w:val="00A3405E"/>
    <w:rsid w:val="00A34DC0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2E21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08AD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268"/>
    <w:rsid w:val="00CB2795"/>
    <w:rsid w:val="00CB31AC"/>
    <w:rsid w:val="00CB518A"/>
    <w:rsid w:val="00CB6107"/>
    <w:rsid w:val="00CB6DCC"/>
    <w:rsid w:val="00CB7165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4B33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61E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DFF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774588B1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1609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Frentov</cp:lastModifiedBy>
  <cp:revision>10</cp:revision>
  <cp:lastPrinted>2013-12-16T07:55:00Z</cp:lastPrinted>
  <dcterms:created xsi:type="dcterms:W3CDTF">2020-12-23T14:58:00Z</dcterms:created>
  <dcterms:modified xsi:type="dcterms:W3CDTF">2025-05-09T11:29:00Z</dcterms:modified>
</cp:coreProperties>
</file>