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46EE8" w:rsidRPr="00B46E3C" w14:paraId="6308362B" w14:textId="77777777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354BAB" w14:textId="77777777" w:rsidR="00546EE8" w:rsidRPr="00AF7FAB" w:rsidRDefault="00546EE8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 xml:space="preserve">BR </w:t>
            </w:r>
            <w:r w:rsidR="00BC70A6"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210</w:t>
            </w: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 xml:space="preserve"> 0</w:t>
            </w:r>
            <w:r w:rsidR="00BC70A6"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8</w:t>
            </w: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A4B031" w14:textId="77777777" w:rsidR="00546EE8" w:rsidRPr="0001442B" w:rsidRDefault="0001442B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safety 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</w:t>
            </w:r>
          </w:p>
        </w:tc>
      </w:tr>
      <w:tr w:rsidR="00546EE8" w:rsidRPr="00B46E3C" w14:paraId="00478DCF" w14:textId="77777777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5FDC8E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ClassicLine safety eye shower with two spray heads 45°, wall mounted</w:t>
            </w:r>
          </w:p>
          <w:p w14:paraId="239CE916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connection pipe of stainless steel for easy installation and alignment of the shower, chemical resistant green powder coated, water inlet ¾” male</w:t>
            </w:r>
          </w:p>
          <w:p w14:paraId="55A6BEFE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ball valve ½” of stainless steel, with PUSH-lever actuation, DIN-DVGW tested and certificated</w:t>
            </w:r>
          </w:p>
          <w:p w14:paraId="78F9F37B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push plate made of steel, chemical resistant green powder coated, length 130 mm, with large signal "PUSH", luminescent according to DIN 67510</w:t>
            </w:r>
          </w:p>
          <w:p w14:paraId="27FEB464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integrated flow regulation 14 litre / minute for a standard-compliant jet pattern at a specified working range of 1.5 to 5 bar flow pressure</w:t>
            </w:r>
          </w:p>
          <w:p w14:paraId="715B19CC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high-performance spray heads for large-scale dispersion of water, 45° angled, with plastic spray plate, largely scale-free, with rubber sleeves and sealed dust caps</w:t>
            </w:r>
          </w:p>
          <w:p w14:paraId="4EF98D29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sign for eye shower according to EN ISO 7010 und ASR A1.3, self-adhesive PVC-film, 100 x 100 mm, viewing distance 10 metre</w:t>
            </w:r>
          </w:p>
          <w:p w14:paraId="56A94705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height 200 mm, projection 310 mm, total width incl. lever 250 mm</w:t>
            </w:r>
          </w:p>
          <w:p w14:paraId="37165E96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mounting height 900 mm (± 200 mm)</w:t>
            </w:r>
          </w:p>
          <w:p w14:paraId="70377D2D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according to BGI/GUV-I 850-0, DIN 1988 and EN 1717</w:t>
            </w:r>
          </w:p>
          <w:p w14:paraId="1BCA1BA4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according to ANSI Z358.1-2014 and EN 15154-2:2006</w:t>
            </w:r>
          </w:p>
          <w:p w14:paraId="33931275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- DIN-DVGW tested and certificated</w:t>
            </w:r>
          </w:p>
          <w:p w14:paraId="2C37EEF8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Manufacturer: B-SAFETY or equal</w:t>
            </w:r>
          </w:p>
          <w:p w14:paraId="78D7591C" w14:textId="77777777" w:rsidR="00D75AFC" w:rsidRPr="007360E1" w:rsidRDefault="00D75AFC" w:rsidP="00D75AFC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7360E1">
              <w:rPr>
                <w:rFonts w:ascii="Arial" w:hAnsi="Arial"/>
                <w:sz w:val="18"/>
                <w:lang w:val="en-GB"/>
              </w:rPr>
              <w:t>Article-No.: BR 210 085</w:t>
            </w:r>
          </w:p>
          <w:p w14:paraId="78829023" w14:textId="77777777" w:rsidR="00D75AFC" w:rsidRPr="00265C26" w:rsidRDefault="00D75AFC" w:rsidP="00D75AFC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43E0906A" w14:textId="77777777" w:rsidR="00D75AFC" w:rsidRPr="000C04E8" w:rsidRDefault="00D75AFC" w:rsidP="00D75AF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9111C89" w14:textId="77777777" w:rsidR="00D75AFC" w:rsidRPr="007360E1" w:rsidRDefault="00D75AFC" w:rsidP="00D75AF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40806812" w14:textId="77777777" w:rsidR="00D75AFC" w:rsidRPr="007360E1" w:rsidRDefault="00D75AFC" w:rsidP="00D75AF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Operating pressure: 1.5 to 5 bar</w:t>
            </w:r>
          </w:p>
          <w:p w14:paraId="19254C23" w14:textId="77777777" w:rsidR="00D75AFC" w:rsidRPr="007360E1" w:rsidRDefault="00D75AFC" w:rsidP="00D75AF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14:paraId="46E6AD23" w14:textId="77777777" w:rsidR="00D75AFC" w:rsidRPr="007360E1" w:rsidRDefault="00D75AFC" w:rsidP="00D75AF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Water inlet: 3/4” male</w:t>
            </w:r>
          </w:p>
          <w:p w14:paraId="432868C1" w14:textId="1A8CEA10" w:rsidR="00570B2A" w:rsidRPr="00AF7FAB" w:rsidRDefault="00D75AFC" w:rsidP="00D75AFC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Dimensions (H x W x D): 200 x 250 x 310 mm</w:t>
            </w:r>
          </w:p>
        </w:tc>
      </w:tr>
    </w:tbl>
    <w:p w14:paraId="5417DB92" w14:textId="77777777"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F4B6C" w14:textId="77777777" w:rsidR="001F4F0C" w:rsidRDefault="001F4F0C" w:rsidP="00323468">
      <w:r>
        <w:separator/>
      </w:r>
    </w:p>
  </w:endnote>
  <w:endnote w:type="continuationSeparator" w:id="0">
    <w:p w14:paraId="39AC0986" w14:textId="77777777"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3D3A" w14:textId="77777777" w:rsidR="00B46E3C" w:rsidRDefault="00B46E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5EE0B" w14:textId="77777777"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E74D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E74D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F4A0CE9" w14:textId="77777777" w:rsidR="001F4F0C" w:rsidRDefault="001F4F0C">
    <w:pPr>
      <w:pStyle w:val="Fuzeile"/>
    </w:pPr>
  </w:p>
  <w:p w14:paraId="36DE3C95" w14:textId="15C67CB3" w:rsidR="001F4F0C" w:rsidRDefault="00B46E3C">
    <w:pPr>
      <w:pStyle w:val="Fuzeile"/>
    </w:pPr>
    <w:r>
      <w:rPr>
        <w:noProof/>
      </w:rPr>
      <w:drawing>
        <wp:inline distT="0" distB="0" distL="0" distR="0" wp14:anchorId="7AAA9400" wp14:editId="7CFCADF2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2603E" w14:textId="77777777" w:rsidR="00B46E3C" w:rsidRDefault="00B46E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D0F59" w14:textId="77777777" w:rsidR="001F4F0C" w:rsidRDefault="001F4F0C" w:rsidP="00323468">
      <w:r>
        <w:separator/>
      </w:r>
    </w:p>
  </w:footnote>
  <w:footnote w:type="continuationSeparator" w:id="0">
    <w:p w14:paraId="3FB47517" w14:textId="77777777"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587F1" w14:textId="77777777" w:rsidR="00B46E3C" w:rsidRDefault="00B46E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56A2A" w14:textId="77777777" w:rsidR="001F4F0C" w:rsidRDefault="001F4F0C">
    <w:pPr>
      <w:pStyle w:val="Kopfzeile"/>
    </w:pPr>
    <w:r>
      <w:rPr>
        <w:noProof/>
      </w:rPr>
      <w:drawing>
        <wp:inline distT="0" distB="0" distL="0" distR="0" wp14:anchorId="5CE23A0F" wp14:editId="6DDA334E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5F1EE" w14:textId="77777777" w:rsidR="00B46E3C" w:rsidRDefault="00B46E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ROtXFi18g7MtttBsHYTXaOZDiERKsCQl1rTOgqzarUL8Nzd64HvF3M7wYZAXGKZaBX6Ge1wRI9l5zn7MmQXiw==" w:salt="A8g23p6m3zQE+ouBjQBaG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6F30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E74D6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F15"/>
    <w:rsid w:val="008621A1"/>
    <w:rsid w:val="00862470"/>
    <w:rsid w:val="008626C1"/>
    <w:rsid w:val="00862DEE"/>
    <w:rsid w:val="0086426D"/>
    <w:rsid w:val="008658D0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0B1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46E3C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338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46B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5AFC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31C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89CDA7C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1208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9</cp:revision>
  <cp:lastPrinted>2013-12-16T07:55:00Z</cp:lastPrinted>
  <dcterms:created xsi:type="dcterms:W3CDTF">2020-12-23T15:15:00Z</dcterms:created>
  <dcterms:modified xsi:type="dcterms:W3CDTF">2024-08-19T13:58:00Z</dcterms:modified>
</cp:coreProperties>
</file>