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553EC" w:rsidRPr="00936A2A" w:rsidTr="00FE5C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553EC" w:rsidRPr="00936A2A" w:rsidRDefault="00E553EC" w:rsidP="00FE5C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088 085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553EC" w:rsidRPr="00936A2A" w:rsidRDefault="00E553EC" w:rsidP="00FE5CB3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variable 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Körper-Notdusche mit Zugstangenumlenkung, für Über-</w:t>
            </w:r>
            <w:r w:rsidR="00421439">
              <w:rPr>
                <w:rFonts w:ascii="Arial Black" w:hAnsi="Arial Black" w:cs="Arial"/>
                <w:bCs/>
                <w:sz w:val="20"/>
                <w:szCs w:val="20"/>
              </w:rPr>
              <w:t>Tür-Montage Aufputz</w:t>
            </w:r>
          </w:p>
        </w:tc>
      </w:tr>
      <w:tr w:rsidR="00E553EC" w:rsidRPr="00936A2A" w:rsidTr="00FE5C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227C1" w:rsidRPr="00F9062C" w:rsidRDefault="002227C1" w:rsidP="002227C1">
            <w:pPr>
              <w:rPr>
                <w:rFonts w:ascii="Arial" w:hAnsi="Arial" w:cs="Arial"/>
                <w:noProof/>
                <w:sz w:val="18"/>
                <w:szCs w:val="18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variable 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Körper-Notdusche mit Zugstangenumlenkung, für Über-T</w:t>
            </w:r>
            <w:r>
              <w:rPr>
                <w:rFonts w:ascii="Arial" w:hAnsi="Arial" w:cs="Arial"/>
                <w:bCs/>
                <w:sz w:val="18"/>
                <w:szCs w:val="18"/>
              </w:rPr>
              <w:t>ür-Montage Aufputz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9062C">
              <w:rPr>
                <w:rFonts w:ascii="Arial" w:hAnsi="Arial" w:cs="Arial"/>
                <w:noProof/>
                <w:sz w:val="18"/>
                <w:szCs w:val="18"/>
              </w:rPr>
              <w:t>- Wandflansch mit 4 Befestigungsbohrungen aus Edelstahl, chemikalienbe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ständig grün pulverbeschichtet</w:t>
            </w:r>
            <w:r w:rsidRPr="00F9062C">
              <w:rPr>
                <w:rFonts w:ascii="Arial" w:hAnsi="Arial" w:cs="Arial"/>
                <w:noProof/>
                <w:sz w:val="18"/>
                <w:szCs w:val="18"/>
              </w:rPr>
              <w:t>, Wasseranschluss 3/4-Zoll-IG</w:t>
            </w:r>
          </w:p>
          <w:p w:rsidR="002227C1" w:rsidRPr="00F9062C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 w:rsidRPr="00F9062C">
              <w:rPr>
                <w:rFonts w:ascii="Arial" w:hAnsi="Arial" w:cs="Arial"/>
                <w:sz w:val="18"/>
                <w:szCs w:val="18"/>
              </w:rPr>
              <w:t>- Verbindungsrohr 3/4-Zoll aus Edelstahl, chemikalienbeständig grün pulverbeschichtet, Länge 75 mm</w:t>
            </w:r>
          </w:p>
          <w:p w:rsidR="002227C1" w:rsidRPr="00F9062C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 w:rsidRPr="00F9062C">
              <w:rPr>
                <w:rFonts w:ascii="Arial" w:hAnsi="Arial" w:cs="Arial"/>
                <w:noProof/>
                <w:sz w:val="18"/>
                <w:szCs w:val="18"/>
              </w:rPr>
              <w:t xml:space="preserve">- Kugelhahn aus </w:t>
            </w:r>
            <w:proofErr w:type="spellStart"/>
            <w:r w:rsidRPr="00394608">
              <w:rPr>
                <w:rFonts w:ascii="Arial" w:hAnsi="Arial"/>
                <w:sz w:val="18"/>
                <w:szCs w:val="18"/>
              </w:rPr>
              <w:t>entzinkungsbeständigem</w:t>
            </w:r>
            <w:proofErr w:type="spellEnd"/>
            <w:r w:rsidRPr="00394608">
              <w:rPr>
                <w:rFonts w:ascii="Arial" w:hAnsi="Arial"/>
                <w:sz w:val="18"/>
                <w:szCs w:val="18"/>
              </w:rPr>
              <w:t xml:space="preserve"> Messing</w:t>
            </w:r>
            <w:r w:rsidRPr="00F9062C">
              <w:rPr>
                <w:rFonts w:ascii="Arial" w:hAnsi="Arial" w:cs="Arial"/>
                <w:noProof/>
                <w:sz w:val="18"/>
                <w:szCs w:val="18"/>
              </w:rPr>
              <w:t xml:space="preserve">, DIN-DVGW geprüft und zugelassen, mit Zugstangen-Umlenkung über Winkel mit Wandhalterung,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Länge variabel nach Vorgabe (Gesamtbreite mind.</w:t>
            </w:r>
            <w:r w:rsidRPr="006303FA">
              <w:rPr>
                <w:rFonts w:ascii="Arial" w:hAnsi="Arial" w:cs="Arial"/>
                <w:noProof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6303FA">
              <w:rPr>
                <w:rFonts w:ascii="Arial" w:hAnsi="Arial" w:cs="Arial"/>
                <w:noProof/>
                <w:sz w:val="18"/>
                <w:szCs w:val="18"/>
              </w:rPr>
              <w:t xml:space="preserve"> mm - max.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 w:rsidRPr="006303FA">
              <w:rPr>
                <w:rFonts w:ascii="Arial" w:hAnsi="Arial" w:cs="Arial"/>
                <w:noProof/>
                <w:sz w:val="18"/>
                <w:szCs w:val="18"/>
              </w:rPr>
              <w:t>00 mm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Pr="00F9062C">
              <w:rPr>
                <w:rFonts w:ascii="Arial" w:hAnsi="Arial" w:cs="Arial"/>
                <w:noProof/>
                <w:sz w:val="18"/>
                <w:szCs w:val="18"/>
              </w:rPr>
              <w:t>, wahlweise rechts oder links neben der Tür montierbar</w:t>
            </w:r>
          </w:p>
          <w:p w:rsidR="002227C1" w:rsidRPr="00936A2A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</w:t>
            </w:r>
            <w:r w:rsidRPr="00F9062C">
              <w:rPr>
                <w:rFonts w:ascii="Arial" w:hAnsi="Arial" w:cs="Arial"/>
                <w:noProof/>
                <w:sz w:val="18"/>
                <w:szCs w:val="18"/>
              </w:rPr>
              <w:t>tahl, chemikalienbeständig grün pulverbeschichtet, Länge 700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2227C1" w:rsidRPr="00936A2A" w:rsidRDefault="002227C1" w:rsidP="002227C1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- Führungshalter für Zugstange aus Stahl, chemikalienbeständig grün pulverbeschichtet</w:t>
            </w:r>
          </w:p>
          <w:p w:rsidR="002227C1" w:rsidRDefault="002227C1" w:rsidP="002227C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pulverbeschichtet, Ausladung 63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0 mm</w:t>
            </w:r>
          </w:p>
          <w:p w:rsidR="002227C1" w:rsidRDefault="002227C1" w:rsidP="002227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2227C1" w:rsidRPr="00936A2A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2227C1" w:rsidRPr="00936A2A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2227C1" w:rsidRPr="00936A2A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Anbringungshöhe 2345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2227C1" w:rsidRPr="00936A2A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2227C1" w:rsidRPr="00936A2A" w:rsidRDefault="002227C1" w:rsidP="002227C1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6A2A">
              <w:rPr>
                <w:rFonts w:ascii="Arial" w:hAnsi="Arial" w:cs="Arial"/>
                <w:sz w:val="18"/>
                <w:szCs w:val="18"/>
              </w:rPr>
              <w:t>, DIN EN 15154-1:2006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und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</w:p>
          <w:p w:rsidR="002227C1" w:rsidRPr="00936A2A" w:rsidRDefault="002227C1" w:rsidP="002227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2227C1" w:rsidRDefault="002227C1" w:rsidP="002227C1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>Artikel-Nr.: BR 088 085</w:t>
            </w:r>
            <w:r>
              <w:rPr>
                <w:rFonts w:ascii="Arial" w:hAnsi="Arial" w:cs="Arial"/>
                <w:bCs/>
                <w:sz w:val="18"/>
              </w:rPr>
              <w:t xml:space="preserve"> / V</w:t>
            </w:r>
          </w:p>
          <w:p w:rsidR="00E553EC" w:rsidRPr="00936A2A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:rsidR="00E553EC" w:rsidRPr="00936A2A" w:rsidRDefault="00E553EC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E553EC" w:rsidRPr="00936A2A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E553EC" w:rsidRPr="00936A2A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E553EC" w:rsidRPr="00936A2A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E553EC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E553EC" w:rsidRDefault="00E553EC" w:rsidP="00FE5CB3">
            <w:pPr>
              <w:rPr>
                <w:rFonts w:ascii="Arial" w:hAnsi="Arial" w:cs="Arial"/>
                <w:bCs/>
                <w:sz w:val="18"/>
              </w:rPr>
            </w:pPr>
          </w:p>
          <w:p w:rsidR="00E553EC" w:rsidRDefault="00E553EC" w:rsidP="00FE5CB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E553EC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088 085 / V: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E553EC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088 085 / V75L: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E553EC" w:rsidRPr="00936A2A" w:rsidRDefault="00E553EC" w:rsidP="00FE5CB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088 085 / V110L: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81378C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AA5589" w:rsidRDefault="00AA5589" w:rsidP="00B36AA1">
      <w:pPr>
        <w:rPr>
          <w:rFonts w:ascii="Arial" w:hAnsi="Arial" w:cs="Arial"/>
          <w:sz w:val="18"/>
          <w:szCs w:val="18"/>
        </w:rPr>
      </w:pPr>
    </w:p>
    <w:p w:rsidR="00B36AA1" w:rsidRPr="00B36AA1" w:rsidRDefault="00B36AA1" w:rsidP="000041E5">
      <w:pPr>
        <w:rPr>
          <w:rFonts w:ascii="Arial" w:hAnsi="Arial" w:cs="Arial"/>
          <w:sz w:val="18"/>
          <w:szCs w:val="18"/>
        </w:rPr>
      </w:pPr>
    </w:p>
    <w:sectPr w:rsidR="00B36AA1" w:rsidRPr="00B36AA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EC" w:rsidRDefault="002841EC" w:rsidP="00323468">
      <w:r>
        <w:separator/>
      </w:r>
    </w:p>
  </w:endnote>
  <w:endnote w:type="continuationSeparator" w:id="0">
    <w:p w:rsidR="002841EC" w:rsidRDefault="002841E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7E7F9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27C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27C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7E7F99" w:rsidRDefault="007E7F99">
    <w:pPr>
      <w:pStyle w:val="Fuzeile"/>
    </w:pPr>
  </w:p>
  <w:p w:rsidR="007E7F99" w:rsidRDefault="008F2478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EC" w:rsidRDefault="002841EC" w:rsidP="00323468">
      <w:r>
        <w:separator/>
      </w:r>
    </w:p>
  </w:footnote>
  <w:footnote w:type="continuationSeparator" w:id="0">
    <w:p w:rsidR="002841EC" w:rsidRDefault="002841E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9" w:rsidRDefault="00951C68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-Kopfzeile-AUS-Variable-Körper-Notdus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sK9bD/zT5OUcoTO/FCnD6idEEsqx/W5h6yckgzyf0dUV6LKeTPoR1GX8K4h1luUqMiPUJaiHAEou1ShI8DmSg==" w:salt="ZHvzyxIWLhbWlrMP3Fgc1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1E5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4598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86F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5B1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7C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B35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20C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091D"/>
    <w:rsid w:val="00421439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9A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46A4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78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B94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478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C68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513"/>
    <w:rsid w:val="00A51477"/>
    <w:rsid w:val="00A51713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23DE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18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0F5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6A72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F36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102286-D046-42D9-8513-BF1A18B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Alexander Will</cp:lastModifiedBy>
  <cp:revision>5</cp:revision>
  <cp:lastPrinted>2013-11-11T09:14:00Z</cp:lastPrinted>
  <dcterms:created xsi:type="dcterms:W3CDTF">2021-01-26T08:15:00Z</dcterms:created>
  <dcterms:modified xsi:type="dcterms:W3CDTF">2023-02-14T08:20:00Z</dcterms:modified>
</cp:coreProperties>
</file>