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6051E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6051E" w:rsidRPr="00936A2A" w:rsidRDefault="0066051E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085 085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6051E" w:rsidRPr="00E64C02" w:rsidRDefault="0066051E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E64C0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для открытого потолочного монтажа</w:t>
            </w:r>
          </w:p>
        </w:tc>
      </w:tr>
      <w:tr w:rsidR="0066051E" w:rsidRPr="00182999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2999" w:rsidRPr="0028048D" w:rsidRDefault="00182999" w:rsidP="00182999">
            <w:pPr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 w:rsidRPr="0028048D">
              <w:rPr>
                <w:rFonts w:ascii="Arial" w:hAnsi="Arial" w:cs="Arial"/>
                <w:noProof/>
                <w:sz w:val="18"/>
                <w:szCs w:val="18"/>
              </w:rPr>
              <w:t>ClassicLine</w:t>
            </w:r>
            <w:r w:rsidRPr="0028048D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аварийный душ для тела, для открытого потолочного монтажа.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- </w:t>
            </w:r>
            <w:r w:rsidRPr="00780011">
              <w:rPr>
                <w:rFonts w:ascii="Arial" w:hAnsi="Arial"/>
                <w:bCs/>
                <w:sz w:val="18"/>
                <w:szCs w:val="18"/>
                <w:lang w:val="ru-RU"/>
              </w:rPr>
              <w:t>Потолочный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- Шаровой кран 3/4" из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, активируемый приводной штангой, испытанный и допущенный нормами </w:t>
            </w:r>
            <w:r w:rsidRPr="00780011">
              <w:rPr>
                <w:rFonts w:ascii="Arial" w:hAnsi="Arial"/>
                <w:sz w:val="18"/>
                <w:szCs w:val="18"/>
              </w:rPr>
              <w:t>DIN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780011">
              <w:rPr>
                <w:rFonts w:ascii="Arial" w:hAnsi="Arial"/>
                <w:sz w:val="18"/>
                <w:szCs w:val="18"/>
              </w:rPr>
              <w:t>DVGW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>- Приводная штанга с кольцевой рукояткой из нержавеющей стали, с зелёным порошковым напылением, устойчивая к химическим реактивам, длина 700 мм.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>- Потолочная душевая консоль 3/4" из нержавеющей стали, устойчивая к химическим реактивам с зелёным порошковым напылением, чистая величина 245 мм.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780011">
              <w:rPr>
                <w:rFonts w:ascii="Arial" w:hAnsi="Arial"/>
                <w:sz w:val="18"/>
                <w:szCs w:val="18"/>
              </w:rPr>
              <w:t>DIN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011">
              <w:rPr>
                <w:rFonts w:ascii="Arial" w:hAnsi="Arial"/>
                <w:sz w:val="18"/>
                <w:szCs w:val="18"/>
              </w:rPr>
              <w:t>EN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011">
              <w:rPr>
                <w:rFonts w:ascii="Arial" w:hAnsi="Arial"/>
                <w:sz w:val="18"/>
                <w:szCs w:val="18"/>
              </w:rPr>
              <w:t>ISO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7010 и </w:t>
            </w:r>
            <w:r w:rsidRPr="00780011">
              <w:rPr>
                <w:rFonts w:ascii="Arial" w:hAnsi="Arial"/>
                <w:sz w:val="18"/>
                <w:szCs w:val="18"/>
              </w:rPr>
              <w:t>ASR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011">
              <w:rPr>
                <w:rFonts w:ascii="Arial" w:hAnsi="Arial"/>
                <w:sz w:val="18"/>
                <w:szCs w:val="18"/>
              </w:rPr>
              <w:t>A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780011">
              <w:rPr>
                <w:rFonts w:ascii="Arial" w:hAnsi="Arial"/>
                <w:sz w:val="18"/>
                <w:szCs w:val="18"/>
              </w:rPr>
              <w:t>x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>- Высота установки 2445 мм (± 100 мм).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- Согласно </w:t>
            </w:r>
            <w:r w:rsidRPr="00780011">
              <w:rPr>
                <w:rFonts w:ascii="Arial" w:hAnsi="Arial"/>
                <w:sz w:val="18"/>
                <w:szCs w:val="18"/>
              </w:rPr>
              <w:t>BGI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Pr="00780011">
              <w:rPr>
                <w:rFonts w:ascii="Arial" w:hAnsi="Arial"/>
                <w:sz w:val="18"/>
                <w:szCs w:val="18"/>
              </w:rPr>
              <w:t>GUV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780011">
              <w:rPr>
                <w:rFonts w:ascii="Arial" w:hAnsi="Arial"/>
                <w:sz w:val="18"/>
                <w:szCs w:val="18"/>
              </w:rPr>
              <w:t>I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850-0, </w:t>
            </w:r>
            <w:r w:rsidRPr="00780011">
              <w:rPr>
                <w:rFonts w:ascii="Arial" w:hAnsi="Arial"/>
                <w:sz w:val="18"/>
                <w:szCs w:val="18"/>
              </w:rPr>
              <w:t>DIN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1988 и </w:t>
            </w:r>
            <w:r w:rsidRPr="00780011">
              <w:rPr>
                <w:rFonts w:ascii="Arial" w:hAnsi="Arial"/>
                <w:sz w:val="18"/>
                <w:szCs w:val="18"/>
              </w:rPr>
              <w:t>DIN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780011">
              <w:rPr>
                <w:rFonts w:ascii="Arial" w:hAnsi="Arial"/>
                <w:sz w:val="18"/>
                <w:szCs w:val="18"/>
              </w:rPr>
              <w:t>EN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 xml:space="preserve"> 1717.</w:t>
            </w:r>
          </w:p>
          <w:p w:rsidR="00182999" w:rsidRPr="00780011" w:rsidRDefault="00182999" w:rsidP="00182999">
            <w:pPr>
              <w:rPr>
                <w:rFonts w:ascii="Arial" w:hAnsi="Arial"/>
                <w:sz w:val="18"/>
                <w:szCs w:val="18"/>
              </w:rPr>
            </w:pPr>
            <w:r w:rsidRPr="00780011">
              <w:rPr>
                <w:rFonts w:ascii="Arial" w:hAnsi="Arial"/>
                <w:sz w:val="18"/>
                <w:szCs w:val="18"/>
              </w:rPr>
              <w:t xml:space="preserve">- 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Согласно</w:t>
            </w:r>
            <w:r w:rsidRPr="00780011">
              <w:rPr>
                <w:rFonts w:ascii="Arial" w:hAnsi="Arial"/>
                <w:sz w:val="18"/>
                <w:szCs w:val="18"/>
              </w:rPr>
              <w:t xml:space="preserve"> ANSI Z358.1-2014, DIN EN 15154-1:2006 </w:t>
            </w:r>
            <w:r w:rsidRPr="00780011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780011">
              <w:rPr>
                <w:rFonts w:ascii="Arial" w:hAnsi="Arial"/>
                <w:sz w:val="18"/>
                <w:szCs w:val="18"/>
              </w:rPr>
              <w:t xml:space="preserve"> DIN EN 15154-5:2019.</w:t>
            </w:r>
          </w:p>
          <w:p w:rsidR="00182999" w:rsidRDefault="00182999" w:rsidP="00182999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80011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  <w:r w:rsidRPr="0028048D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Название изготовителя: </w:t>
            </w:r>
            <w:r w:rsidRPr="0028048D">
              <w:rPr>
                <w:rFonts w:ascii="Arial" w:hAnsi="Arial" w:cs="Arial"/>
                <w:sz w:val="18"/>
                <w:szCs w:val="18"/>
              </w:rPr>
              <w:t>B</w:t>
            </w:r>
            <w:r w:rsidRPr="0028048D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28048D">
              <w:rPr>
                <w:rFonts w:ascii="Arial" w:hAnsi="Arial" w:cs="Arial"/>
                <w:sz w:val="18"/>
                <w:szCs w:val="18"/>
              </w:rPr>
              <w:t>SAFETY</w:t>
            </w:r>
            <w:r w:rsidRPr="0028048D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28048D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28048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BR</w:t>
            </w:r>
            <w:r w:rsidRPr="0028048D">
              <w:rPr>
                <w:rFonts w:ascii="Arial" w:hAnsi="Arial" w:cs="Arial"/>
                <w:bCs/>
                <w:sz w:val="18"/>
                <w:lang w:val="ru-RU"/>
              </w:rPr>
              <w:t xml:space="preserve"> 085 085</w:t>
            </w:r>
          </w:p>
          <w:p w:rsidR="0066051E" w:rsidRPr="00781895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</w:p>
          <w:p w:rsidR="0066051E" w:rsidRPr="000A371E" w:rsidRDefault="0066051E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A371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A371E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66051E" w:rsidRPr="00781895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66051E" w:rsidRPr="000A371E" w:rsidRDefault="0066051E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A371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6051E" w:rsidRPr="000A371E" w:rsidRDefault="0066051E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085 085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0A371E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0A371E">
              <w:rPr>
                <w:rFonts w:ascii="Arial" w:hAnsi="Arial" w:cs="Arial"/>
                <w:bCs/>
                <w:sz w:val="18"/>
              </w:rPr>
              <w:t>III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0A371E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182999" w:rsidRDefault="003C3024" w:rsidP="005E2F30">
      <w:pPr>
        <w:rPr>
          <w:rFonts w:ascii="Arial" w:hAnsi="Arial" w:cs="Arial"/>
          <w:sz w:val="18"/>
          <w:szCs w:val="18"/>
          <w:lang w:val="ru-RU"/>
        </w:rPr>
      </w:pPr>
    </w:p>
    <w:sectPr w:rsidR="003C3024" w:rsidRPr="00182999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1E" w:rsidRDefault="0066051E" w:rsidP="0066051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8299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8299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66051E">
    <w:pPr>
      <w:pStyle w:val="Fuzeile"/>
    </w:pPr>
    <w:r w:rsidRPr="006201FB">
      <w:rPr>
        <w:noProof/>
      </w:rPr>
      <w:drawing>
        <wp:inline distT="0" distB="0" distL="0" distR="0" wp14:anchorId="5062E1D9" wp14:editId="7C7F2928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66051E" w:rsidP="0087413B">
    <w:pPr>
      <w:pStyle w:val="Kopfzeile"/>
    </w:pPr>
    <w:r w:rsidRPr="006201FB">
      <w:rPr>
        <w:noProof/>
      </w:rPr>
      <w:drawing>
        <wp:inline distT="0" distB="0" distL="0" distR="0" wp14:anchorId="7C0835C7" wp14:editId="62040DA7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IePak2cZsO3kkJ2m0AtgMiMq8S16CDiLe47wFR8A1x2EBTsLDJ2N04NGjhNZbqQIWjUTF+hAbGx7jiDwW3ISg==" w:salt="esqfNwaQ6Z+KLLVvHajxsg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2999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911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4B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2F30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1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5687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BB61-D51D-4253-BC2C-8D520F0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7</cp:revision>
  <cp:lastPrinted>2013-09-03T08:28:00Z</cp:lastPrinted>
  <dcterms:created xsi:type="dcterms:W3CDTF">2021-01-21T14:08:00Z</dcterms:created>
  <dcterms:modified xsi:type="dcterms:W3CDTF">2023-01-25T15:49:00Z</dcterms:modified>
</cp:coreProperties>
</file>