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91855" w:rsidRPr="00936A2A" w14:paraId="27D1CEEC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896638" w14:textId="77777777" w:rsidR="00F91855" w:rsidRPr="00936A2A" w:rsidRDefault="00F91855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083 095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236476" w14:textId="77777777" w:rsidR="00F91855" w:rsidRPr="00936A2A" w:rsidRDefault="00F91855" w:rsidP="00F91855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PremiumLine Körper-Notdusche, für Deckenmontage Unterputz</w:t>
            </w:r>
          </w:p>
        </w:tc>
      </w:tr>
      <w:tr w:rsidR="00F91855" w:rsidRPr="00936A2A" w14:paraId="2725C706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FBF539" w14:textId="77777777" w:rsidR="001F551A" w:rsidRDefault="001F551A" w:rsidP="001F551A">
            <w:pPr>
              <w:rPr>
                <w:rFonts w:ascii="Arial" w:hAnsi="Arial"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PremiumLine Körper-Notdusche, für Deckenmontage Unterputz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36A2A">
              <w:rPr>
                <w:rFonts w:ascii="Arial" w:hAnsi="Arial" w:cs="Arial"/>
                <w:sz w:val="18"/>
                <w:szCs w:val="18"/>
              </w:rPr>
              <w:t>- Verbindungsrohr 3/4-Zoll aus Edelstahl, poliert, Länge 75 mm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Wasseranschluss 3/4-Zoll-AG</w:t>
            </w:r>
          </w:p>
          <w:p w14:paraId="7AFB5C1A" w14:textId="77777777" w:rsidR="001F551A" w:rsidRPr="00936A2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Schubrosette aus Polyamid zur Abdeckung des Installationsanschlusses</w:t>
            </w:r>
          </w:p>
          <w:p w14:paraId="18094DD4" w14:textId="77777777" w:rsidR="001F551A" w:rsidRPr="004A5A9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4A5A9A">
              <w:rPr>
                <w:rFonts w:ascii="Arial" w:hAnsi="Arial" w:cs="Arial"/>
                <w:sz w:val="18"/>
                <w:szCs w:val="18"/>
              </w:rPr>
              <w:t>- Kugelhahn 3/4-Zoll aus Edelstahl, mit Zugstangenbetätigung, DIN-DVGW geprüft und zugelassen</w:t>
            </w:r>
          </w:p>
          <w:p w14:paraId="37FB8593" w14:textId="77777777" w:rsidR="001F551A" w:rsidRPr="004A5A9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4A5A9A"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14:paraId="47401DC9" w14:textId="77777777" w:rsidR="001F551A" w:rsidRDefault="001F551A" w:rsidP="001F551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A5A9A">
              <w:rPr>
                <w:rFonts w:ascii="Arial" w:hAnsi="Arial" w:cs="Arial"/>
                <w:noProof/>
                <w:sz w:val="18"/>
                <w:szCs w:val="18"/>
              </w:rPr>
              <w:t>- Deckenduscharm 3/4-Zoll aus Edelstahl, poliert, Lichte Höhe 265 mm</w:t>
            </w:r>
          </w:p>
          <w:p w14:paraId="01C38981" w14:textId="77777777" w:rsidR="001F551A" w:rsidRDefault="001F551A" w:rsidP="001F55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457ED967" w14:textId="77777777" w:rsidR="001F551A" w:rsidRPr="00936A2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2E671F76" w14:textId="77777777" w:rsidR="001F551A" w:rsidRPr="00936A2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  <w:r w:rsidRPr="00936A2A">
              <w:rPr>
                <w:rFonts w:ascii="Arial" w:hAnsi="Arial" w:cs="Arial"/>
                <w:sz w:val="18"/>
                <w:szCs w:val="18"/>
              </w:rPr>
              <w:br/>
              <w:t>- Anbringungshöhe 2465 mm (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936A2A">
              <w:rPr>
                <w:rFonts w:ascii="Arial" w:hAnsi="Arial" w:cs="Arial"/>
                <w:sz w:val="18"/>
                <w:szCs w:val="18"/>
              </w:rPr>
              <w:t>100 mm)</w:t>
            </w:r>
          </w:p>
          <w:p w14:paraId="452EB095" w14:textId="77777777" w:rsidR="001F551A" w:rsidRPr="00936A2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2B391F3E" w14:textId="77777777" w:rsidR="001F551A" w:rsidRPr="00936A2A" w:rsidRDefault="001F551A" w:rsidP="001F551A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15154-1:2006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6A2A"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bCs/>
                <w:sz w:val="18"/>
              </w:rPr>
              <w:t>DIN EN 15154-5:2019</w:t>
            </w:r>
          </w:p>
          <w:p w14:paraId="49706291" w14:textId="77777777" w:rsidR="001F551A" w:rsidRPr="00936A2A" w:rsidRDefault="001F551A" w:rsidP="001F55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778234BB" w14:textId="77777777" w:rsidR="00771251" w:rsidRDefault="001F551A" w:rsidP="001F551A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083 095</w:t>
            </w:r>
          </w:p>
          <w:p w14:paraId="592DE4E4" w14:textId="77777777" w:rsidR="001F551A" w:rsidRPr="00936A2A" w:rsidRDefault="001F551A" w:rsidP="001F551A">
            <w:pPr>
              <w:rPr>
                <w:rFonts w:ascii="Arial" w:hAnsi="Arial" w:cs="Arial"/>
                <w:bCs/>
                <w:sz w:val="18"/>
              </w:rPr>
            </w:pPr>
          </w:p>
          <w:p w14:paraId="50B2DB84" w14:textId="77777777" w:rsidR="00F91855" w:rsidRPr="00936A2A" w:rsidRDefault="00F91855" w:rsidP="00643F7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D45DC83" w14:textId="77777777" w:rsidR="00457E3E" w:rsidRPr="00360CD5" w:rsidRDefault="00457E3E" w:rsidP="00457E3E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7C297B82" w14:textId="77777777" w:rsidR="00457E3E" w:rsidRPr="00360CD5" w:rsidRDefault="00457E3E" w:rsidP="00457E3E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5E74160C" w14:textId="77777777" w:rsidR="00457E3E" w:rsidRPr="00360CD5" w:rsidRDefault="00457E3E" w:rsidP="00457E3E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267EB2E3" w14:textId="77777777" w:rsidR="00457E3E" w:rsidRPr="00360CD5" w:rsidRDefault="00457E3E" w:rsidP="00457E3E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Wasseranschluss: 3/4-Zoll-AG</w:t>
            </w:r>
          </w:p>
          <w:p w14:paraId="65A170D9" w14:textId="77777777" w:rsidR="00457E3E" w:rsidRDefault="00457E3E" w:rsidP="00457E3E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Abmessungen (H x B x T): 700 x 172 x 65 mm</w:t>
            </w:r>
          </w:p>
          <w:p w14:paraId="46BA77A6" w14:textId="77777777" w:rsidR="004A5A9A" w:rsidRDefault="004A5A9A" w:rsidP="00643F75">
            <w:pPr>
              <w:rPr>
                <w:rFonts w:ascii="Arial" w:hAnsi="Arial" w:cs="Arial"/>
                <w:bCs/>
                <w:sz w:val="18"/>
              </w:rPr>
            </w:pPr>
          </w:p>
          <w:p w14:paraId="7A8CF703" w14:textId="77777777" w:rsidR="004A5A9A" w:rsidRPr="007B2E99" w:rsidRDefault="004A5A9A" w:rsidP="004A5A9A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0CED3AE2" w14:textId="77777777" w:rsidR="004A5A9A" w:rsidRDefault="004A5A9A" w:rsidP="004A5A9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03F8AF45" w14:textId="77777777" w:rsidR="004A5A9A" w:rsidRDefault="004A5A9A" w:rsidP="004A5A9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7668A242" w14:textId="77777777" w:rsidR="004A5A9A" w:rsidRPr="00936A2A" w:rsidRDefault="004A5A9A" w:rsidP="004A5A9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6F50ED32" w14:textId="77777777" w:rsidR="008175AE" w:rsidRDefault="008175AE">
      <w:pPr>
        <w:rPr>
          <w:rFonts w:ascii="Arial" w:hAnsi="Arial" w:cs="Arial"/>
          <w:sz w:val="18"/>
          <w:szCs w:val="18"/>
        </w:rPr>
      </w:pPr>
    </w:p>
    <w:p w14:paraId="0EA883F7" w14:textId="77777777" w:rsidR="003C3024" w:rsidRDefault="003C3024" w:rsidP="005C5C25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68D4" w14:textId="77777777" w:rsidR="0031072D" w:rsidRDefault="0031072D" w:rsidP="00323468">
      <w:r>
        <w:separator/>
      </w:r>
    </w:p>
  </w:endnote>
  <w:endnote w:type="continuationSeparator" w:id="0">
    <w:p w14:paraId="52474EB7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0C5A" w14:textId="77777777" w:rsidR="00F26D48" w:rsidRDefault="00F26D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0B7C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F551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F551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CDC8F28" w14:textId="77777777" w:rsidR="005F7482" w:rsidRDefault="005F7482">
    <w:pPr>
      <w:pStyle w:val="Fuzeile"/>
    </w:pPr>
  </w:p>
  <w:p w14:paraId="546CB5CA" w14:textId="2B300789" w:rsidR="005F7482" w:rsidRDefault="00F26D48">
    <w:pPr>
      <w:pStyle w:val="Fuzeile"/>
    </w:pPr>
    <w:r>
      <w:rPr>
        <w:noProof/>
      </w:rPr>
      <w:drawing>
        <wp:inline distT="0" distB="0" distL="0" distR="0" wp14:anchorId="6C9DEAF5" wp14:editId="014BB131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CF7A" w14:textId="77777777" w:rsidR="00F26D48" w:rsidRDefault="00F26D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AA00" w14:textId="77777777" w:rsidR="0031072D" w:rsidRDefault="0031072D" w:rsidP="00323468">
      <w:r>
        <w:separator/>
      </w:r>
    </w:p>
  </w:footnote>
  <w:footnote w:type="continuationSeparator" w:id="0">
    <w:p w14:paraId="22EA8F9D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F150" w14:textId="77777777" w:rsidR="00F26D48" w:rsidRDefault="00F26D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A763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58A2320F" wp14:editId="616745FC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EBB9" w14:textId="77777777" w:rsidR="00F26D48" w:rsidRDefault="00F26D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4Hcde478Sd3FKgcWX8G9DkXj7VMb8puyvvydY4pc3ZwNAiYS8Tsh6twAL+yYJB2QYs1ttgNKgolLC8ynVavmw==" w:salt="x63pUG+yYFOzWBZTCRZM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551A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57E3E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C5C25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251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5A01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26D48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34D66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1504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7</cp:revision>
  <cp:lastPrinted>2013-09-03T08:28:00Z</cp:lastPrinted>
  <dcterms:created xsi:type="dcterms:W3CDTF">2021-01-21T10:49:00Z</dcterms:created>
  <dcterms:modified xsi:type="dcterms:W3CDTF">2024-07-04T13:13:00Z</dcterms:modified>
</cp:coreProperties>
</file>