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2355A8" w:rsidRPr="00EA5384" w:rsidTr="00952FA2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355A8" w:rsidRPr="00936A2A" w:rsidRDefault="002355A8" w:rsidP="00952FA2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083 095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355A8" w:rsidRPr="00112C01" w:rsidRDefault="002355A8" w:rsidP="00952FA2">
            <w:pPr>
              <w:rPr>
                <w:rFonts w:ascii="Arial" w:hAnsi="Arial"/>
                <w:sz w:val="18"/>
                <w:lang w:val="en-GB"/>
              </w:rPr>
            </w:pPr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Douche d’urgence corporelle, pour montage au plafond encastré</w:t>
            </w:r>
          </w:p>
        </w:tc>
      </w:tr>
      <w:tr w:rsidR="002355A8" w:rsidRPr="00EA5384" w:rsidTr="00952FA2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355A8" w:rsidRPr="00E04A65" w:rsidRDefault="002355A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PremiumLine Douche d’urgence corporelle, pour montage au plafond encastré</w:t>
            </w:r>
          </w:p>
          <w:p w:rsidR="002355A8" w:rsidRPr="00E04A65" w:rsidRDefault="002355A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tube de raccordement 3/4" en acier inoxydable, finition polie, longueur 75 mm, raccord d’eau M 3/4"</w:t>
            </w:r>
          </w:p>
          <w:p w:rsidR="002355A8" w:rsidRPr="00E04A65" w:rsidRDefault="002355A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rosace en polyamide pour le recouvrement du raccord d’installation</w:t>
            </w:r>
          </w:p>
          <w:p w:rsidR="002355A8" w:rsidRPr="00E04A65" w:rsidRDefault="002355A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robinet à billes 3/4" en acier inoxydable, avec actionnement par tirette, testé et approuvé DIN-DVGW</w:t>
            </w:r>
          </w:p>
          <w:p w:rsidR="002355A8" w:rsidRPr="00E04A65" w:rsidRDefault="002355A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tirette avec poignée annulaire en acier inoxydable, finition polie, longueur 700 mm</w:t>
            </w:r>
          </w:p>
          <w:p w:rsidR="002355A8" w:rsidRPr="00E04A65" w:rsidRDefault="002355A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bras de douche au plafond 3/4" en acier inoxydable, finition polie, hauteur libre 265 mm</w:t>
            </w:r>
          </w:p>
          <w:p w:rsidR="002355A8" w:rsidRPr="00E04A65" w:rsidRDefault="002355A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2355A8" w:rsidRPr="00E04A65" w:rsidRDefault="002355A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douchette haute performance en acier inoxydable, finition polie, avec un motif de jet optimisé, résistante à la corrosion, sans quasiment aucune maintenance et anti-tartre, très robuste, à vidange automatique</w:t>
            </w:r>
          </w:p>
          <w:p w:rsidR="002355A8" w:rsidRPr="00E04A65" w:rsidRDefault="002355A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2355A8" w:rsidRPr="00E04A65" w:rsidRDefault="002355A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Hauteur de montage 2465 mm (± 100 mm)</w:t>
            </w:r>
          </w:p>
          <w:p w:rsidR="002355A8" w:rsidRPr="00E04A65" w:rsidRDefault="002355A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BGI/GUV-I 850-0, DIN 1988 et EN 1717</w:t>
            </w:r>
          </w:p>
          <w:p w:rsidR="002355A8" w:rsidRPr="00E04A65" w:rsidRDefault="002355A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ANSI Z358.1-2014, NF EN 15154-1:2006 et NF EN 15154-5:2019</w:t>
            </w:r>
          </w:p>
          <w:p w:rsidR="002355A8" w:rsidRPr="00031497" w:rsidRDefault="002355A8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égal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083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2355A8" w:rsidRPr="00031497" w:rsidRDefault="002355A8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2355A8" w:rsidRPr="000C04E8" w:rsidRDefault="002355A8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2355A8" w:rsidRPr="00E36286" w:rsidRDefault="002355A8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 xml:space="preserve">Pression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C774D6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2355A8" w:rsidRPr="00E36286" w:rsidRDefault="002355A8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C774D6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2355A8" w:rsidRPr="00E36286" w:rsidRDefault="002355A8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E04A65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2355A8" w:rsidRPr="003B2706" w:rsidRDefault="002355A8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E04A65">
              <w:rPr>
                <w:rFonts w:ascii="Arial" w:hAnsi="Arial" w:cs="Arial"/>
                <w:bCs/>
                <w:sz w:val="18"/>
                <w:lang w:val="en-GB"/>
              </w:rPr>
              <w:t>M 3/4"</w:t>
            </w:r>
          </w:p>
        </w:tc>
      </w:tr>
    </w:tbl>
    <w:p w:rsidR="008175AE" w:rsidRPr="003B2706" w:rsidRDefault="008175AE">
      <w:pPr>
        <w:rPr>
          <w:rFonts w:ascii="Arial" w:hAnsi="Arial" w:cs="Arial"/>
          <w:sz w:val="18"/>
          <w:szCs w:val="18"/>
          <w:lang w:val="en-GB"/>
        </w:rPr>
      </w:pPr>
    </w:p>
    <w:p w:rsidR="003C3024" w:rsidRPr="0031045E" w:rsidRDefault="003C3024" w:rsidP="00F25544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31045E" w:rsidSect="006B5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D6" w:rsidRDefault="00C774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Default="009F39E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774D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C774D6">
      <w:rPr>
        <w:rFonts w:ascii="Arial" w:hAnsi="Arial" w:cs="Arial"/>
        <w:sz w:val="18"/>
        <w:szCs w:val="18"/>
      </w:rPr>
      <w:t>de</w:t>
    </w:r>
    <w:bookmarkStart w:id="0" w:name="_GoBack"/>
    <w:bookmarkEnd w:id="0"/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C774D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2355A8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D6" w:rsidRDefault="00C774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D6" w:rsidRDefault="00C774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A8" w:rsidRPr="0087413B" w:rsidRDefault="002355A8" w:rsidP="002355A8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Grafik 1" descr="C:\Users\frank\AppData\Local\Microsoft\Windows\INetCache\Content.Word\Kopfzeile-Ausschreibungstexte-12-Körper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2-Körper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9ED" w:rsidRPr="0087413B" w:rsidRDefault="009F39ED" w:rsidP="0087413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D6" w:rsidRDefault="00C774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9eSjv4ovbHRU4yR7iNXepwu4wZhzjgQ/eGql45Qc8zLsuDV3HESFgqtjCdOEoS+/a+Z3THdymaCjg2ndAA4qQ==" w:salt="xq88hWZl0eTHJVihMBjHbg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5A8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774D6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7AB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544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1DC9-33AE-49E9-A184-014E7BF7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1285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Henry Frank</cp:lastModifiedBy>
  <cp:revision>5</cp:revision>
  <cp:lastPrinted>2013-09-03T08:28:00Z</cp:lastPrinted>
  <dcterms:created xsi:type="dcterms:W3CDTF">2021-01-21T13:35:00Z</dcterms:created>
  <dcterms:modified xsi:type="dcterms:W3CDTF">2021-04-23T11:01:00Z</dcterms:modified>
</cp:coreProperties>
</file>